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28" w:rsidRDefault="00E35108">
      <w:pPr>
        <w:pStyle w:val="Standard"/>
      </w:pPr>
      <w:r>
        <w:rPr>
          <w:noProof/>
          <w:sz w:val="18"/>
          <w:szCs w:val="18"/>
          <w:lang w:eastAsia="fr-FR"/>
        </w:rPr>
        <w:pict>
          <v:shapetype id="_x0000_t202" coordsize="21600,21600" o:spt="202" path="m,l,21600r21600,l21600,xe">
            <v:stroke joinstyle="miter"/>
            <v:path gradientshapeok="t" o:connecttype="rect"/>
          </v:shapetype>
          <v:shape id="Zone de texte 2" o:spid="_x0000_s1026" type="#_x0000_t202" style="position:absolute;margin-left:203.7pt;margin-top:18.9pt;width:30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">
            <v:textbox style="mso-fit-shape-to-text:t">
              <w:txbxContent>
                <w:p w:rsidR="00610DBD" w:rsidRPr="00610DBD" w:rsidRDefault="00610DBD" w:rsidP="00610DBD">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COMPTE RENDU REUNION DU CONSEIL SYNDICAL du </w:t>
                  </w:r>
                  <w:r w:rsidR="00074CB3">
                    <w:rPr>
                      <w:rFonts w:ascii="Times New Roman" w:eastAsia="Times New Roman" w:hAnsi="Times New Roman" w:cs="Times New Roman"/>
                      <w:b/>
                      <w:kern w:val="0"/>
                      <w:lang w:eastAsia="fr-FR"/>
                    </w:rPr>
                    <w:t>20</w:t>
                  </w:r>
                  <w:r w:rsidRPr="00610DBD">
                    <w:rPr>
                      <w:rFonts w:ascii="Times New Roman" w:eastAsia="Times New Roman" w:hAnsi="Times New Roman" w:cs="Times New Roman"/>
                      <w:b/>
                      <w:kern w:val="0"/>
                      <w:lang w:eastAsia="fr-FR"/>
                    </w:rPr>
                    <w:t>/</w:t>
                  </w:r>
                  <w:r w:rsidR="00074CB3">
                    <w:rPr>
                      <w:rFonts w:ascii="Times New Roman" w:eastAsia="Times New Roman" w:hAnsi="Times New Roman" w:cs="Times New Roman"/>
                      <w:b/>
                      <w:kern w:val="0"/>
                      <w:lang w:eastAsia="fr-FR"/>
                    </w:rPr>
                    <w:t>01</w:t>
                  </w:r>
                  <w:r w:rsidRPr="00610DBD">
                    <w:rPr>
                      <w:rFonts w:ascii="Times New Roman" w:eastAsia="Times New Roman" w:hAnsi="Times New Roman" w:cs="Times New Roman"/>
                      <w:b/>
                      <w:kern w:val="0"/>
                      <w:lang w:eastAsia="fr-FR"/>
                    </w:rPr>
                    <w:t>/201</w:t>
                  </w:r>
                  <w:r w:rsidR="00074CB3">
                    <w:rPr>
                      <w:rFonts w:ascii="Times New Roman" w:eastAsia="Times New Roman" w:hAnsi="Times New Roman" w:cs="Times New Roman"/>
                      <w:b/>
                      <w:kern w:val="0"/>
                      <w:lang w:eastAsia="fr-FR"/>
                    </w:rPr>
                    <w:t>7</w:t>
                  </w:r>
                  <w:r w:rsidRPr="00610DBD">
                    <w:rPr>
                      <w:rFonts w:ascii="Times New Roman" w:eastAsia="Times New Roman" w:hAnsi="Times New Roman" w:cs="Times New Roman"/>
                      <w:b/>
                      <w:kern w:val="0"/>
                      <w:lang w:eastAsia="fr-FR"/>
                    </w:rPr>
                    <w:t xml:space="preserve"> à 10H30</w:t>
                  </w:r>
                </w:p>
                <w:p w:rsidR="00610DBD" w:rsidRPr="00610DBD" w:rsidRDefault="00610DBD" w:rsidP="00610DBD">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DANS LES LOCAUX UNSA à BAGNOLET </w:t>
                  </w:r>
                </w:p>
                <w:p w:rsidR="00610DBD" w:rsidRDefault="00610DBD"/>
              </w:txbxContent>
            </v:textbox>
            <w10:wrap type="square"/>
          </v:shape>
        </w:pict>
      </w:r>
      <w:r w:rsidR="00610DBD">
        <w:rPr>
          <w:noProof/>
          <w:lang w:eastAsia="fr-FR"/>
        </w:rPr>
        <w:drawing>
          <wp:inline distT="0" distB="0" distL="0" distR="0">
            <wp:extent cx="1900080" cy="1343160"/>
            <wp:effectExtent l="0" t="0" r="4920" b="939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900080" cy="1343160"/>
                    </a:xfrm>
                    <a:prstGeom prst="rect">
                      <a:avLst/>
                    </a:prstGeom>
                    <a:noFill/>
                    <a:ln>
                      <a:noFill/>
                      <a:prstDash/>
                    </a:ln>
                  </pic:spPr>
                </pic:pic>
              </a:graphicData>
            </a:graphic>
          </wp:inline>
        </w:drawing>
      </w:r>
    </w:p>
    <w:p w:rsidR="00034645" w:rsidRDefault="002F458F">
      <w:pPr>
        <w:pStyle w:val="Sansinterligne"/>
        <w:jc w:val="both"/>
        <w:rPr>
          <w:sz w:val="18"/>
          <w:szCs w:val="18"/>
        </w:rPr>
      </w:pPr>
      <w:r w:rsidRPr="00511422">
        <w:rPr>
          <w:sz w:val="18"/>
          <w:szCs w:val="18"/>
          <w:u w:val="single"/>
        </w:rPr>
        <w:t>Présents</w:t>
      </w:r>
      <w:r w:rsidRPr="00610DBD">
        <w:rPr>
          <w:sz w:val="18"/>
          <w:szCs w:val="18"/>
        </w:rPr>
        <w:t xml:space="preserve"> : Dolorès POINSOT, Paul MICHAUX, Michel CARRERIC, Stephan BEZIEL, Serge DEPERO, Frédéric LEVY.</w:t>
      </w:r>
    </w:p>
    <w:p w:rsidR="00432F28" w:rsidRPr="00610DBD" w:rsidRDefault="002F458F">
      <w:pPr>
        <w:pStyle w:val="Sansinterligne"/>
        <w:jc w:val="both"/>
        <w:rPr>
          <w:sz w:val="18"/>
          <w:szCs w:val="18"/>
        </w:rPr>
      </w:pPr>
      <w:r w:rsidRPr="00511422">
        <w:rPr>
          <w:color w:val="000000"/>
          <w:sz w:val="18"/>
          <w:szCs w:val="18"/>
          <w:u w:val="single"/>
        </w:rPr>
        <w:t>Absents excusés</w:t>
      </w:r>
      <w:r w:rsidRPr="00610DBD">
        <w:rPr>
          <w:color w:val="000000"/>
          <w:sz w:val="18"/>
          <w:szCs w:val="18"/>
        </w:rPr>
        <w:t xml:space="preserve"> : Isabelle COL Isabelle VERMEISCHE, Laurent L’LHOMEL</w:t>
      </w:r>
    </w:p>
    <w:p w:rsidR="00432F28" w:rsidRPr="00610DBD" w:rsidRDefault="002F458F">
      <w:pPr>
        <w:pStyle w:val="Sansinterligne"/>
        <w:jc w:val="both"/>
        <w:rPr>
          <w:color w:val="000000"/>
          <w:sz w:val="18"/>
          <w:szCs w:val="18"/>
        </w:rPr>
      </w:pPr>
      <w:r w:rsidRPr="00610DBD">
        <w:rPr>
          <w:color w:val="000000"/>
          <w:sz w:val="18"/>
          <w:szCs w:val="18"/>
        </w:rPr>
        <w:t>.</w:t>
      </w:r>
    </w:p>
    <w:p w:rsidR="006C1603" w:rsidRPr="006C1603" w:rsidRDefault="006C1603" w:rsidP="006C1603">
      <w:pPr>
        <w:widowControl/>
        <w:suppressAutoHyphens w:val="0"/>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1-approbation du compte-rendu du 2 décembre 2016</w:t>
      </w:r>
    </w:p>
    <w:p w:rsidR="006C1603" w:rsidRPr="006C1603" w:rsidRDefault="006C1603" w:rsidP="006C1603">
      <w:pPr>
        <w:widowControl/>
        <w:suppressAutoHyphens w:val="0"/>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2-représentativité de l’Unsa-Snphlm, contentieux avec le ministère et la DGT…</w:t>
      </w:r>
    </w:p>
    <w:p w:rsidR="006C1603" w:rsidRPr="006C1603" w:rsidRDefault="006C1603" w:rsidP="006C1603">
      <w:pPr>
        <w:widowControl/>
        <w:suppressAutoHyphens w:val="0"/>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3-point sur les élections professionnelles dans les TPE</w:t>
      </w:r>
    </w:p>
    <w:p w:rsidR="006C1603" w:rsidRPr="006C1603" w:rsidRDefault="006C1603" w:rsidP="006C1603">
      <w:pPr>
        <w:widowControl/>
        <w:suppressAutoHyphens w:val="0"/>
        <w:autoSpaceDN/>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4-point sur la saisie de la CPN des ESH : application de la convention collective sur l’ancienneté  </w:t>
      </w:r>
    </w:p>
    <w:p w:rsidR="006C1603" w:rsidRPr="006C1603" w:rsidRDefault="006C1603" w:rsidP="006C1603">
      <w:pPr>
        <w:widowControl/>
        <w:suppressAutoHyphens w:val="0"/>
        <w:autoSpaceDN/>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5-point sur les abonnements à l’Unsa</w:t>
      </w:r>
      <w:bookmarkStart w:id="0" w:name="_GoBack"/>
      <w:bookmarkEnd w:id="0"/>
      <w:r w:rsidRPr="006C1603">
        <w:rPr>
          <w:rFonts w:asciiTheme="minorHAnsi" w:hAnsiTheme="minorHAnsi" w:cstheme="minorHAnsi"/>
          <w:kern w:val="0"/>
          <w:sz w:val="18"/>
          <w:szCs w:val="18"/>
        </w:rPr>
        <w:t xml:space="preserve"> Magazine</w:t>
      </w:r>
    </w:p>
    <w:p w:rsidR="006C1603" w:rsidRPr="006C1603" w:rsidRDefault="006C1603" w:rsidP="006C1603">
      <w:pPr>
        <w:widowControl/>
        <w:suppressAutoHyphens w:val="0"/>
        <w:autoSpaceDN/>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6-Information sur ACTION LOGEMENT </w:t>
      </w:r>
    </w:p>
    <w:p w:rsidR="0062655C" w:rsidRDefault="006C1603" w:rsidP="0062655C">
      <w:pPr>
        <w:widowControl/>
        <w:suppressAutoHyphens w:val="0"/>
        <w:autoSpaceDN/>
        <w:textAlignment w:val="auto"/>
        <w:rPr>
          <w:rFonts w:asciiTheme="minorHAnsi" w:hAnsiTheme="minorHAnsi" w:cstheme="minorHAnsi"/>
          <w:kern w:val="0"/>
          <w:sz w:val="18"/>
          <w:szCs w:val="18"/>
        </w:rPr>
      </w:pPr>
      <w:r w:rsidRPr="006C1603">
        <w:rPr>
          <w:rFonts w:asciiTheme="minorHAnsi" w:hAnsiTheme="minorHAnsi" w:cstheme="minorHAnsi"/>
          <w:kern w:val="0"/>
          <w:sz w:val="18"/>
          <w:szCs w:val="18"/>
        </w:rPr>
        <w:t>7-Questions diverses</w:t>
      </w:r>
    </w:p>
    <w:p w:rsidR="0062655C" w:rsidRPr="0062655C" w:rsidRDefault="006C1603" w:rsidP="0062655C">
      <w:pPr>
        <w:widowControl/>
        <w:suppressAutoHyphens w:val="0"/>
        <w:autoSpaceDN/>
        <w:spacing w:before="240"/>
        <w:textAlignment w:val="auto"/>
        <w:rPr>
          <w:rFonts w:asciiTheme="minorHAnsi" w:hAnsiTheme="minorHAnsi" w:cstheme="minorHAnsi"/>
          <w:kern w:val="0"/>
          <w:sz w:val="18"/>
          <w:szCs w:val="18"/>
        </w:rPr>
      </w:pPr>
      <w:r>
        <w:rPr>
          <w:color w:val="000000"/>
          <w:sz w:val="18"/>
          <w:szCs w:val="18"/>
        </w:rPr>
        <w:t>Avant de passer à l’ordre du jour, Le SG accuei</w:t>
      </w:r>
      <w:r w:rsidR="0062655C">
        <w:rPr>
          <w:color w:val="000000"/>
          <w:sz w:val="18"/>
          <w:szCs w:val="18"/>
        </w:rPr>
        <w:t>l</w:t>
      </w:r>
      <w:r>
        <w:rPr>
          <w:color w:val="000000"/>
          <w:sz w:val="18"/>
          <w:szCs w:val="18"/>
        </w:rPr>
        <w:t>l</w:t>
      </w:r>
      <w:r w:rsidR="0062655C">
        <w:rPr>
          <w:color w:val="000000"/>
          <w:sz w:val="18"/>
          <w:szCs w:val="18"/>
        </w:rPr>
        <w:t>e</w:t>
      </w:r>
      <w:r>
        <w:rPr>
          <w:color w:val="000000"/>
          <w:sz w:val="18"/>
          <w:szCs w:val="18"/>
        </w:rPr>
        <w:t xml:space="preserve"> Mme Agnès MARCHAND DS </w:t>
      </w:r>
      <w:r w:rsidR="00034645">
        <w:rPr>
          <w:color w:val="000000"/>
          <w:sz w:val="18"/>
          <w:szCs w:val="18"/>
        </w:rPr>
        <w:t>chez ‘France Habitation.</w:t>
      </w:r>
    </w:p>
    <w:p w:rsidR="0062655C" w:rsidRDefault="006C1603">
      <w:pPr>
        <w:pStyle w:val="NormalWeb"/>
        <w:jc w:val="both"/>
        <w:rPr>
          <w:color w:val="000000"/>
          <w:sz w:val="18"/>
          <w:szCs w:val="18"/>
        </w:rPr>
      </w:pPr>
      <w:r>
        <w:rPr>
          <w:color w:val="000000"/>
          <w:sz w:val="18"/>
          <w:szCs w:val="18"/>
        </w:rPr>
        <w:t>Elle</w:t>
      </w:r>
      <w:r w:rsidR="00AC4C7E">
        <w:rPr>
          <w:color w:val="000000"/>
          <w:sz w:val="18"/>
          <w:szCs w:val="18"/>
        </w:rPr>
        <w:t xml:space="preserve"> rencontre</w:t>
      </w:r>
      <w:r>
        <w:rPr>
          <w:color w:val="000000"/>
          <w:sz w:val="18"/>
          <w:szCs w:val="18"/>
        </w:rPr>
        <w:t xml:space="preserve"> des difficultés pour exercer </w:t>
      </w:r>
      <w:r w:rsidR="00AC4C7E">
        <w:rPr>
          <w:color w:val="000000"/>
          <w:sz w:val="18"/>
          <w:szCs w:val="18"/>
        </w:rPr>
        <w:t>son</w:t>
      </w:r>
      <w:r>
        <w:rPr>
          <w:color w:val="000000"/>
          <w:sz w:val="18"/>
          <w:szCs w:val="18"/>
        </w:rPr>
        <w:t xml:space="preserve"> mandat, en particulier du fait du comportement du DS CFDT, qui en place depuis très longtemps accepte difficilement la présence d’autres syndicat</w:t>
      </w:r>
      <w:r w:rsidR="00784A69">
        <w:rPr>
          <w:color w:val="000000"/>
          <w:sz w:val="18"/>
          <w:szCs w:val="18"/>
        </w:rPr>
        <w:t xml:space="preserve">s en particulier l’UNSA-SNPHLM dans la mesure </w:t>
      </w:r>
      <w:r w:rsidR="00072DF9">
        <w:rPr>
          <w:color w:val="000000"/>
          <w:sz w:val="18"/>
          <w:szCs w:val="18"/>
        </w:rPr>
        <w:t>où</w:t>
      </w:r>
      <w:r w:rsidR="00784A69">
        <w:rPr>
          <w:color w:val="000000"/>
          <w:sz w:val="18"/>
          <w:szCs w:val="18"/>
        </w:rPr>
        <w:t xml:space="preserve"> cette section est constituée majoritairement de salariés ‘Administratifs’ alors que les autres représentants sont issus de la catégorie ‘Gardiens</w:t>
      </w:r>
      <w:r w:rsidR="00034645">
        <w:rPr>
          <w:color w:val="000000"/>
          <w:sz w:val="18"/>
          <w:szCs w:val="18"/>
        </w:rPr>
        <w:t>’. Mme</w:t>
      </w:r>
      <w:r w:rsidR="00784A69">
        <w:rPr>
          <w:color w:val="000000"/>
          <w:sz w:val="18"/>
          <w:szCs w:val="18"/>
        </w:rPr>
        <w:t xml:space="preserve"> MARCHAND produit un tract émis par le DS CFDT qu’elle qualifie d’odieux envers elle-même. Ce tract traite de la négociation sur le </w:t>
      </w:r>
      <w:r w:rsidR="00034645">
        <w:rPr>
          <w:color w:val="000000"/>
          <w:sz w:val="18"/>
          <w:szCs w:val="18"/>
        </w:rPr>
        <w:t>télétravail</w:t>
      </w:r>
      <w:r w:rsidR="00784A69">
        <w:rPr>
          <w:color w:val="000000"/>
          <w:sz w:val="18"/>
          <w:szCs w:val="18"/>
        </w:rPr>
        <w:t xml:space="preserve"> auquel ce DS a </w:t>
      </w:r>
      <w:r w:rsidR="00034645">
        <w:rPr>
          <w:color w:val="000000"/>
          <w:sz w:val="18"/>
          <w:szCs w:val="18"/>
        </w:rPr>
        <w:t>paradoxalement refusé</w:t>
      </w:r>
      <w:r w:rsidR="00784A69">
        <w:rPr>
          <w:color w:val="000000"/>
          <w:sz w:val="18"/>
          <w:szCs w:val="18"/>
        </w:rPr>
        <w:t xml:space="preserve"> de participer. Dans le tract il rend compte d’une enquête réalisé</w:t>
      </w:r>
      <w:r w:rsidR="001106A6">
        <w:rPr>
          <w:color w:val="000000"/>
          <w:sz w:val="18"/>
          <w:szCs w:val="18"/>
        </w:rPr>
        <w:t>e</w:t>
      </w:r>
      <w:r w:rsidR="00784A69">
        <w:rPr>
          <w:color w:val="000000"/>
          <w:sz w:val="18"/>
          <w:szCs w:val="18"/>
        </w:rPr>
        <w:t xml:space="preserve"> sur les lieux de travail le 23/12/16, démarche unilatérale non autorisée sans information préalable</w:t>
      </w:r>
      <w:r w:rsidR="001106A6">
        <w:rPr>
          <w:color w:val="000000"/>
          <w:sz w:val="18"/>
          <w:szCs w:val="18"/>
        </w:rPr>
        <w:t xml:space="preserve">. Le tract comporte la reproduction </w:t>
      </w:r>
      <w:r w:rsidR="0062655C">
        <w:rPr>
          <w:color w:val="000000"/>
          <w:sz w:val="18"/>
          <w:szCs w:val="18"/>
        </w:rPr>
        <w:t xml:space="preserve">intégral </w:t>
      </w:r>
      <w:r w:rsidR="001106A6">
        <w:rPr>
          <w:color w:val="000000"/>
          <w:sz w:val="18"/>
          <w:szCs w:val="18"/>
        </w:rPr>
        <w:t>d’un mail adressé par Mme MARCHANT à sa Direction indiquant l’incongruité d’une telle intervention de nature à perturber le travail des salariés alors que personne n’avait été préalablement averti. Le mail n’était pas signé es-qualité de Délégué Syndical.</w:t>
      </w:r>
      <w:r w:rsidR="0062655C">
        <w:rPr>
          <w:color w:val="000000"/>
          <w:sz w:val="18"/>
          <w:szCs w:val="18"/>
        </w:rPr>
        <w:t xml:space="preserve"> Après échange il est décidé qu’un courrier à la signature du Secrétaire Général serait adressé au responsable de la CFDT et au Directeur Général de France Habitation. </w:t>
      </w:r>
    </w:p>
    <w:p w:rsidR="0062655C" w:rsidRDefault="0062655C">
      <w:pPr>
        <w:pStyle w:val="NormalWeb"/>
        <w:jc w:val="both"/>
        <w:rPr>
          <w:color w:val="000000"/>
          <w:sz w:val="18"/>
          <w:szCs w:val="18"/>
        </w:rPr>
      </w:pPr>
      <w:r w:rsidRPr="00656511">
        <w:rPr>
          <w:b/>
          <w:color w:val="000000"/>
          <w:sz w:val="18"/>
          <w:szCs w:val="18"/>
        </w:rPr>
        <w:t>I –</w:t>
      </w:r>
      <w:r>
        <w:rPr>
          <w:color w:val="000000"/>
          <w:sz w:val="18"/>
          <w:szCs w:val="18"/>
        </w:rPr>
        <w:t xml:space="preserve"> Aucune remarque n’étant formulée, le </w:t>
      </w:r>
      <w:r w:rsidRPr="006C1603">
        <w:rPr>
          <w:rFonts w:asciiTheme="minorHAnsi" w:eastAsia="Calibri" w:hAnsiTheme="minorHAnsi" w:cstheme="minorHAnsi"/>
          <w:kern w:val="0"/>
          <w:sz w:val="18"/>
          <w:szCs w:val="18"/>
        </w:rPr>
        <w:t>compte</w:t>
      </w:r>
      <w:r w:rsidRPr="006C1603">
        <w:rPr>
          <w:rFonts w:asciiTheme="minorHAnsi" w:hAnsiTheme="minorHAnsi" w:cstheme="minorHAnsi"/>
          <w:kern w:val="0"/>
          <w:sz w:val="18"/>
          <w:szCs w:val="18"/>
        </w:rPr>
        <w:t xml:space="preserve">-rendu </w:t>
      </w:r>
      <w:r w:rsidRPr="006C1603">
        <w:rPr>
          <w:rFonts w:asciiTheme="minorHAnsi" w:eastAsia="Calibri" w:hAnsiTheme="minorHAnsi" w:cstheme="minorHAnsi"/>
          <w:kern w:val="0"/>
          <w:sz w:val="18"/>
          <w:szCs w:val="18"/>
        </w:rPr>
        <w:t>d</w:t>
      </w:r>
      <w:r>
        <w:rPr>
          <w:rFonts w:asciiTheme="minorHAnsi" w:eastAsia="Calibri" w:hAnsiTheme="minorHAnsi" w:cstheme="minorHAnsi"/>
          <w:kern w:val="0"/>
          <w:sz w:val="18"/>
          <w:szCs w:val="18"/>
        </w:rPr>
        <w:t>e la réunion du Conseil Syndical d</w:t>
      </w:r>
      <w:r w:rsidRPr="006C1603">
        <w:rPr>
          <w:rFonts w:asciiTheme="minorHAnsi" w:eastAsia="Calibri" w:hAnsiTheme="minorHAnsi" w:cstheme="minorHAnsi"/>
          <w:kern w:val="0"/>
          <w:sz w:val="18"/>
          <w:szCs w:val="18"/>
        </w:rPr>
        <w:t>u 2 décembre 2016</w:t>
      </w:r>
      <w:r>
        <w:rPr>
          <w:rFonts w:asciiTheme="minorHAnsi" w:eastAsia="Calibri" w:hAnsiTheme="minorHAnsi" w:cstheme="minorHAnsi"/>
          <w:kern w:val="0"/>
          <w:sz w:val="18"/>
          <w:szCs w:val="18"/>
        </w:rPr>
        <w:t xml:space="preserve"> est approuvé à l’unanimité.</w:t>
      </w:r>
    </w:p>
    <w:p w:rsidR="0062655C" w:rsidRDefault="002F458F">
      <w:pPr>
        <w:pStyle w:val="NormalWeb"/>
        <w:jc w:val="both"/>
        <w:rPr>
          <w:color w:val="000000"/>
          <w:sz w:val="18"/>
          <w:szCs w:val="18"/>
        </w:rPr>
      </w:pPr>
      <w:r w:rsidRPr="00656511">
        <w:rPr>
          <w:b/>
          <w:color w:val="000000"/>
          <w:sz w:val="18"/>
          <w:szCs w:val="18"/>
        </w:rPr>
        <w:t>II –</w:t>
      </w:r>
      <w:r w:rsidR="0062655C">
        <w:rPr>
          <w:color w:val="000000"/>
          <w:sz w:val="18"/>
          <w:szCs w:val="18"/>
        </w:rPr>
        <w:t xml:space="preserve"> </w:t>
      </w:r>
      <w:r w:rsidR="006E780A">
        <w:rPr>
          <w:color w:val="000000"/>
          <w:sz w:val="18"/>
          <w:szCs w:val="18"/>
        </w:rPr>
        <w:t xml:space="preserve">Paul MICHAUX revient sur le problème de remise en cause de notre représentativité, rappelle les démarches engagées ‘Ministère, DGT…à ce jour malgré plusieurs relances le dossier est toujours en </w:t>
      </w:r>
      <w:r w:rsidR="00034645">
        <w:rPr>
          <w:color w:val="000000"/>
          <w:sz w:val="18"/>
          <w:szCs w:val="18"/>
        </w:rPr>
        <w:t>cours.</w:t>
      </w:r>
      <w:r w:rsidR="006E780A">
        <w:rPr>
          <w:color w:val="000000"/>
          <w:sz w:val="18"/>
          <w:szCs w:val="18"/>
        </w:rPr>
        <w:t xml:space="preserve"> M POUSSOU </w:t>
      </w:r>
      <w:r w:rsidR="006E7945">
        <w:rPr>
          <w:color w:val="000000"/>
          <w:sz w:val="18"/>
          <w:szCs w:val="18"/>
        </w:rPr>
        <w:t>Directeur Général des ESH</w:t>
      </w:r>
      <w:r w:rsidR="006E780A">
        <w:rPr>
          <w:color w:val="000000"/>
          <w:sz w:val="18"/>
          <w:szCs w:val="18"/>
        </w:rPr>
        <w:t xml:space="preserve"> qu’il a rencontré, souhaite proposer aux autres Syndicats d’inviter l’UNSA-SNPHLM à revenir au sein de la CPN.  </w:t>
      </w:r>
    </w:p>
    <w:p w:rsidR="006E780A" w:rsidRDefault="002F458F" w:rsidP="006E780A">
      <w:pPr>
        <w:pStyle w:val="NormalWeb"/>
        <w:jc w:val="both"/>
        <w:rPr>
          <w:color w:val="000000"/>
          <w:sz w:val="18"/>
          <w:szCs w:val="18"/>
        </w:rPr>
      </w:pPr>
      <w:r w:rsidRPr="00656511">
        <w:rPr>
          <w:b/>
          <w:color w:val="000000"/>
          <w:sz w:val="18"/>
          <w:szCs w:val="18"/>
        </w:rPr>
        <w:t>III –</w:t>
      </w:r>
      <w:r w:rsidR="008B72BB">
        <w:rPr>
          <w:color w:val="000000"/>
          <w:sz w:val="18"/>
          <w:szCs w:val="18"/>
        </w:rPr>
        <w:t xml:space="preserve"> </w:t>
      </w:r>
      <w:r w:rsidR="006E780A">
        <w:rPr>
          <w:color w:val="000000"/>
          <w:sz w:val="18"/>
          <w:szCs w:val="18"/>
        </w:rPr>
        <w:t>Les élections dans les TPE viennent de se terminer, des membres du SNPHLM ont participé à la préparation ‘tractage etc…’ la participation à ce scrutin a été faible, nous ne connaissons pas encore les résultats.</w:t>
      </w:r>
    </w:p>
    <w:p w:rsidR="00334619" w:rsidRDefault="002F458F">
      <w:pPr>
        <w:pStyle w:val="NormalWeb"/>
        <w:jc w:val="both"/>
        <w:rPr>
          <w:color w:val="000000"/>
          <w:sz w:val="18"/>
          <w:szCs w:val="18"/>
        </w:rPr>
      </w:pPr>
      <w:r w:rsidRPr="00656511">
        <w:rPr>
          <w:b/>
          <w:color w:val="000000"/>
          <w:sz w:val="18"/>
          <w:szCs w:val="18"/>
        </w:rPr>
        <w:t>IV –</w:t>
      </w:r>
      <w:r w:rsidRPr="00610DBD">
        <w:rPr>
          <w:color w:val="000000"/>
          <w:sz w:val="18"/>
          <w:szCs w:val="18"/>
        </w:rPr>
        <w:t xml:space="preserve"> </w:t>
      </w:r>
      <w:r w:rsidR="006E780A">
        <w:rPr>
          <w:color w:val="000000"/>
          <w:sz w:val="18"/>
          <w:szCs w:val="18"/>
        </w:rPr>
        <w:t xml:space="preserve">Des contacts ont été pris avec la représentante CGC au sein de la CPN qui est d’accord pour formuler notre souhait de saisine </w:t>
      </w:r>
      <w:r w:rsidR="00334619">
        <w:rPr>
          <w:color w:val="000000"/>
          <w:sz w:val="18"/>
          <w:szCs w:val="18"/>
        </w:rPr>
        <w:t xml:space="preserve">en Commission d’interprétation concernant la non-application de la Convention Collective au sein de la Sté ‘La Rance de St Malo’ en matière de calcul d’ancienneté. Le Conseil Syndical donne son accord pour que le Syndicat intervienne en support financier en tant que de besoin.   </w:t>
      </w:r>
    </w:p>
    <w:p w:rsidR="000B5496" w:rsidRDefault="002F458F">
      <w:pPr>
        <w:pStyle w:val="NormalWeb"/>
        <w:jc w:val="both"/>
        <w:rPr>
          <w:color w:val="000000"/>
          <w:sz w:val="18"/>
          <w:szCs w:val="18"/>
        </w:rPr>
      </w:pPr>
      <w:r w:rsidRPr="00656511">
        <w:rPr>
          <w:b/>
          <w:color w:val="000000"/>
          <w:sz w:val="18"/>
          <w:szCs w:val="18"/>
        </w:rPr>
        <w:t>V –</w:t>
      </w:r>
      <w:r w:rsidRPr="00610DBD">
        <w:rPr>
          <w:color w:val="000000"/>
          <w:sz w:val="18"/>
          <w:szCs w:val="18"/>
        </w:rPr>
        <w:t xml:space="preserve"> </w:t>
      </w:r>
      <w:r w:rsidR="00334619">
        <w:rPr>
          <w:color w:val="000000"/>
          <w:sz w:val="18"/>
          <w:szCs w:val="18"/>
        </w:rPr>
        <w:t xml:space="preserve">Nous avons enfin reçu </w:t>
      </w:r>
      <w:r w:rsidR="000B5496">
        <w:rPr>
          <w:color w:val="000000"/>
          <w:sz w:val="18"/>
          <w:szCs w:val="18"/>
        </w:rPr>
        <w:t xml:space="preserve">la </w:t>
      </w:r>
      <w:r w:rsidR="00334619">
        <w:rPr>
          <w:color w:val="000000"/>
          <w:sz w:val="18"/>
          <w:szCs w:val="18"/>
        </w:rPr>
        <w:t xml:space="preserve">facture </w:t>
      </w:r>
      <w:r w:rsidR="000B5496">
        <w:rPr>
          <w:color w:val="000000"/>
          <w:sz w:val="18"/>
          <w:szCs w:val="18"/>
        </w:rPr>
        <w:t xml:space="preserve">2016 </w:t>
      </w:r>
      <w:r w:rsidR="00334619">
        <w:rPr>
          <w:color w:val="000000"/>
          <w:sz w:val="18"/>
          <w:szCs w:val="18"/>
        </w:rPr>
        <w:t xml:space="preserve">de l’UNSA pour les abonnements ‘UNSA-Mag’. </w:t>
      </w:r>
      <w:r w:rsidR="009A264A">
        <w:rPr>
          <w:color w:val="000000"/>
          <w:sz w:val="18"/>
          <w:szCs w:val="18"/>
        </w:rPr>
        <w:t>Le</w:t>
      </w:r>
      <w:r w:rsidR="00334619">
        <w:rPr>
          <w:color w:val="000000"/>
          <w:sz w:val="18"/>
          <w:szCs w:val="18"/>
        </w:rPr>
        <w:t xml:space="preserve"> chèque a été remis ce jour directement au Trésorier de la FESSAD</w:t>
      </w:r>
      <w:r w:rsidR="000B5496">
        <w:rPr>
          <w:color w:val="000000"/>
          <w:sz w:val="18"/>
          <w:szCs w:val="18"/>
        </w:rPr>
        <w:t>. Afin de réduire les dépenses, pour 2017 nous n’avons conservé que les abonnements pour les membres du Conseil et les DS. Conformément à la décision du 2/12/16. Avec l’appel de cotisation 2017 qui sera adressé prochainement à tous les adhérents ceux-ci pourro</w:t>
      </w:r>
      <w:r w:rsidR="00034645">
        <w:rPr>
          <w:color w:val="000000"/>
          <w:sz w:val="18"/>
          <w:szCs w:val="18"/>
        </w:rPr>
        <w:t xml:space="preserve">ns choisir contre paiement de 7 </w:t>
      </w:r>
      <w:r w:rsidR="000B5496">
        <w:rPr>
          <w:color w:val="000000"/>
          <w:sz w:val="18"/>
          <w:szCs w:val="18"/>
        </w:rPr>
        <w:t xml:space="preserve">€ de recevoir le magazine. </w:t>
      </w:r>
    </w:p>
    <w:p w:rsidR="000B5496" w:rsidRDefault="002F458F">
      <w:pPr>
        <w:pStyle w:val="NormalWeb"/>
        <w:jc w:val="both"/>
        <w:rPr>
          <w:color w:val="000000"/>
          <w:sz w:val="18"/>
          <w:szCs w:val="18"/>
        </w:rPr>
      </w:pPr>
      <w:r w:rsidRPr="00656511">
        <w:rPr>
          <w:b/>
          <w:color w:val="000000"/>
          <w:sz w:val="18"/>
          <w:szCs w:val="18"/>
        </w:rPr>
        <w:t>VI –</w:t>
      </w:r>
      <w:r w:rsidRPr="00610DBD">
        <w:rPr>
          <w:color w:val="000000"/>
          <w:sz w:val="18"/>
          <w:szCs w:val="18"/>
        </w:rPr>
        <w:t xml:space="preserve"> </w:t>
      </w:r>
      <w:r w:rsidR="000B5496">
        <w:rPr>
          <w:color w:val="000000"/>
          <w:sz w:val="18"/>
          <w:szCs w:val="18"/>
        </w:rPr>
        <w:t>La nouvelle organisation ACTION LOGEMENT est effective au 1</w:t>
      </w:r>
      <w:r w:rsidR="000B5496" w:rsidRPr="000B5496">
        <w:rPr>
          <w:color w:val="000000"/>
          <w:sz w:val="18"/>
          <w:szCs w:val="18"/>
          <w:vertAlign w:val="superscript"/>
        </w:rPr>
        <w:t>er</w:t>
      </w:r>
      <w:r w:rsidR="000B5496">
        <w:rPr>
          <w:color w:val="000000"/>
          <w:sz w:val="18"/>
          <w:szCs w:val="18"/>
        </w:rPr>
        <w:t xml:space="preserve"> janvier 2017, cette situation entrainera la disparition des adhésions ‘CIL’ dans la mesure </w:t>
      </w:r>
      <w:r w:rsidR="009A264A">
        <w:rPr>
          <w:color w:val="000000"/>
          <w:sz w:val="18"/>
          <w:szCs w:val="18"/>
        </w:rPr>
        <w:t>où</w:t>
      </w:r>
      <w:r w:rsidR="000B5496">
        <w:rPr>
          <w:color w:val="000000"/>
          <w:sz w:val="18"/>
          <w:szCs w:val="18"/>
        </w:rPr>
        <w:t xml:space="preserve"> tous les personnels sont rattachés à une autre Convention Collective. Il demeure toutefois que l’annulation de la délégation UNSA à JY HALGAN par Luc BERILLE n’a pas été appliqué</w:t>
      </w:r>
      <w:r w:rsidR="007526C5">
        <w:rPr>
          <w:color w:val="000000"/>
          <w:sz w:val="18"/>
          <w:szCs w:val="18"/>
        </w:rPr>
        <w:t>e</w:t>
      </w:r>
      <w:r w:rsidR="000B5496">
        <w:rPr>
          <w:color w:val="000000"/>
          <w:sz w:val="18"/>
          <w:szCs w:val="18"/>
        </w:rPr>
        <w:t xml:space="preserve"> par Action Logement</w:t>
      </w:r>
      <w:r w:rsidR="00511422">
        <w:rPr>
          <w:color w:val="000000"/>
          <w:sz w:val="18"/>
          <w:szCs w:val="18"/>
        </w:rPr>
        <w:t xml:space="preserve">, </w:t>
      </w:r>
      <w:r w:rsidR="009A264A">
        <w:rPr>
          <w:color w:val="000000"/>
          <w:sz w:val="18"/>
          <w:szCs w:val="18"/>
        </w:rPr>
        <w:t xml:space="preserve">celui-ci </w:t>
      </w:r>
      <w:r w:rsidR="000B5496">
        <w:rPr>
          <w:color w:val="000000"/>
          <w:sz w:val="18"/>
          <w:szCs w:val="18"/>
        </w:rPr>
        <w:t>continuant à participer aux réunions</w:t>
      </w:r>
      <w:r w:rsidR="00511422">
        <w:rPr>
          <w:color w:val="000000"/>
          <w:sz w:val="18"/>
          <w:szCs w:val="18"/>
        </w:rPr>
        <w:t> ???</w:t>
      </w:r>
    </w:p>
    <w:p w:rsidR="00511422" w:rsidRDefault="00511422">
      <w:pPr>
        <w:pStyle w:val="NormalWeb"/>
        <w:jc w:val="both"/>
        <w:rPr>
          <w:color w:val="000000"/>
          <w:sz w:val="18"/>
          <w:szCs w:val="18"/>
        </w:rPr>
      </w:pPr>
      <w:r w:rsidRPr="00656511">
        <w:rPr>
          <w:b/>
          <w:color w:val="000000"/>
          <w:sz w:val="18"/>
          <w:szCs w:val="18"/>
        </w:rPr>
        <w:t xml:space="preserve">VII </w:t>
      </w:r>
      <w:r w:rsidR="00656511">
        <w:rPr>
          <w:b/>
          <w:color w:val="000000"/>
          <w:sz w:val="18"/>
          <w:szCs w:val="18"/>
        </w:rPr>
        <w:t>-</w:t>
      </w:r>
      <w:r>
        <w:rPr>
          <w:color w:val="000000"/>
          <w:sz w:val="18"/>
          <w:szCs w:val="18"/>
        </w:rPr>
        <w:t xml:space="preserve"> </w:t>
      </w:r>
      <w:r w:rsidR="002F458F" w:rsidRPr="00610DBD">
        <w:rPr>
          <w:color w:val="000000"/>
          <w:sz w:val="18"/>
          <w:szCs w:val="18"/>
        </w:rPr>
        <w:t>Questions diverses :</w:t>
      </w:r>
    </w:p>
    <w:p w:rsidR="00511422" w:rsidRDefault="00511422">
      <w:pPr>
        <w:pStyle w:val="NormalWeb"/>
        <w:jc w:val="both"/>
        <w:rPr>
          <w:color w:val="000000"/>
          <w:sz w:val="18"/>
          <w:szCs w:val="18"/>
        </w:rPr>
      </w:pPr>
      <w:r>
        <w:rPr>
          <w:color w:val="000000"/>
          <w:sz w:val="18"/>
          <w:szCs w:val="18"/>
        </w:rPr>
        <w:t xml:space="preserve">Information : l’arrêt de la Cour d’Appel de REIMS du 16/11/16 </w:t>
      </w:r>
      <w:r w:rsidRPr="00511422">
        <w:rPr>
          <w:i/>
          <w:color w:val="000000"/>
          <w:sz w:val="18"/>
          <w:szCs w:val="18"/>
        </w:rPr>
        <w:t xml:space="preserve">« contentieux </w:t>
      </w:r>
      <w:r w:rsidR="009A264A" w:rsidRPr="00511422">
        <w:rPr>
          <w:i/>
          <w:color w:val="000000"/>
          <w:sz w:val="18"/>
          <w:szCs w:val="18"/>
        </w:rPr>
        <w:t>D. POINSOT</w:t>
      </w:r>
      <w:r w:rsidRPr="00511422">
        <w:rPr>
          <w:i/>
          <w:color w:val="000000"/>
          <w:sz w:val="18"/>
          <w:szCs w:val="18"/>
        </w:rPr>
        <w:t xml:space="preserve"> C/MON LOGIS</w:t>
      </w:r>
      <w:r>
        <w:rPr>
          <w:color w:val="000000"/>
          <w:sz w:val="18"/>
          <w:szCs w:val="18"/>
        </w:rPr>
        <w:t xml:space="preserve"> » concernant le </w:t>
      </w:r>
      <w:r w:rsidR="009A264A">
        <w:rPr>
          <w:color w:val="000000"/>
          <w:sz w:val="18"/>
          <w:szCs w:val="18"/>
        </w:rPr>
        <w:t>non-respect</w:t>
      </w:r>
      <w:r>
        <w:rPr>
          <w:color w:val="000000"/>
          <w:sz w:val="18"/>
          <w:szCs w:val="18"/>
        </w:rPr>
        <w:t xml:space="preserve"> de la CC en matière de calcul de l’indemnité de Départ à la Retraite vient de faire l’objet </w:t>
      </w:r>
      <w:r w:rsidR="009A264A">
        <w:rPr>
          <w:color w:val="000000"/>
          <w:sz w:val="18"/>
          <w:szCs w:val="18"/>
        </w:rPr>
        <w:t>d’un pourvoi</w:t>
      </w:r>
      <w:r>
        <w:rPr>
          <w:color w:val="000000"/>
          <w:sz w:val="18"/>
          <w:szCs w:val="18"/>
        </w:rPr>
        <w:t xml:space="preserve"> en Cassation de la part de la Sté MON LOGIS. </w:t>
      </w:r>
    </w:p>
    <w:p w:rsidR="00511422" w:rsidRPr="00511422" w:rsidRDefault="00511422">
      <w:pPr>
        <w:pStyle w:val="NormalWeb"/>
        <w:jc w:val="both"/>
        <w:rPr>
          <w:rFonts w:ascii="Arial" w:hAnsi="Arial" w:cs="Arial"/>
          <w:b/>
          <w:color w:val="000000"/>
          <w:sz w:val="16"/>
          <w:szCs w:val="16"/>
        </w:rPr>
      </w:pPr>
      <w:r>
        <w:rPr>
          <w:color w:val="000000"/>
          <w:sz w:val="18"/>
          <w:szCs w:val="18"/>
        </w:rPr>
        <w:t>Concernant le calendrier des réunions 2017 </w:t>
      </w:r>
      <w:r w:rsidRPr="00511422">
        <w:rPr>
          <w:color w:val="000000"/>
          <w:sz w:val="16"/>
          <w:szCs w:val="16"/>
        </w:rPr>
        <w:t>: « </w:t>
      </w:r>
      <w:r w:rsidRPr="00511422">
        <w:rPr>
          <w:rFonts w:ascii="Arial" w:hAnsi="Arial" w:cs="Arial"/>
          <w:color w:val="000000"/>
          <w:sz w:val="16"/>
          <w:szCs w:val="16"/>
        </w:rPr>
        <w:t>Conseil Syndical ; 20 janvier, 17mars, 20 octobre, 8 décembre / Assemblée Générale 10 juin »</w:t>
      </w:r>
      <w:r>
        <w:rPr>
          <w:rFonts w:ascii="Arial" w:hAnsi="Arial" w:cs="Arial"/>
          <w:color w:val="000000"/>
          <w:sz w:val="16"/>
          <w:szCs w:val="16"/>
        </w:rPr>
        <w:t xml:space="preserve"> </w:t>
      </w:r>
      <w:r w:rsidRPr="00511422">
        <w:rPr>
          <w:rFonts w:ascii="Arial" w:hAnsi="Arial" w:cs="Arial"/>
          <w:b/>
          <w:color w:val="000000"/>
          <w:sz w:val="16"/>
          <w:szCs w:val="16"/>
        </w:rPr>
        <w:t>Il est à noter que la réunion du 17 mars est annulée et reportée au 7 avril 2017.</w:t>
      </w:r>
    </w:p>
    <w:p w:rsidR="00432F28" w:rsidRPr="00610DBD" w:rsidRDefault="002F458F" w:rsidP="00610DBD">
      <w:pPr>
        <w:pStyle w:val="NormalWeb"/>
        <w:jc w:val="both"/>
        <w:rPr>
          <w:color w:val="FF0000"/>
          <w:sz w:val="18"/>
          <w:szCs w:val="18"/>
        </w:rPr>
      </w:pPr>
      <w:r w:rsidRPr="00610DBD">
        <w:rPr>
          <w:color w:val="000000"/>
          <w:sz w:val="18"/>
          <w:szCs w:val="18"/>
        </w:rPr>
        <w:t>Séance levée à 1</w:t>
      </w:r>
      <w:r w:rsidR="00511422">
        <w:rPr>
          <w:color w:val="000000"/>
          <w:sz w:val="18"/>
          <w:szCs w:val="18"/>
        </w:rPr>
        <w:t>5H30</w:t>
      </w:r>
    </w:p>
    <w:p w:rsidR="00432F28" w:rsidRPr="00610DBD" w:rsidRDefault="002F458F" w:rsidP="00656511">
      <w:pPr>
        <w:pStyle w:val="NormalWeb"/>
        <w:ind w:left="708" w:firstLine="708"/>
        <w:rPr>
          <w:color w:val="000000"/>
          <w:sz w:val="18"/>
          <w:szCs w:val="18"/>
        </w:rPr>
      </w:pPr>
      <w:r w:rsidRPr="00610DBD">
        <w:rPr>
          <w:color w:val="000000"/>
          <w:sz w:val="18"/>
          <w:szCs w:val="18"/>
        </w:rPr>
        <w:t xml:space="preserve">Le secrétaire général de </w:t>
      </w:r>
      <w:r w:rsidR="00610DBD" w:rsidRPr="00610DBD">
        <w:rPr>
          <w:color w:val="000000"/>
          <w:sz w:val="18"/>
          <w:szCs w:val="18"/>
        </w:rPr>
        <w:t>l’UNSA</w:t>
      </w:r>
      <w:r w:rsidRPr="00610DBD">
        <w:rPr>
          <w:color w:val="000000"/>
          <w:sz w:val="18"/>
          <w:szCs w:val="18"/>
        </w:rPr>
        <w:t xml:space="preserve"> SNPHLM  </w:t>
      </w:r>
    </w:p>
    <w:p w:rsidR="00432F28" w:rsidRPr="00610DBD" w:rsidRDefault="002F458F" w:rsidP="00034645">
      <w:pPr>
        <w:pStyle w:val="NormalWeb"/>
        <w:rPr>
          <w:sz w:val="18"/>
          <w:szCs w:val="18"/>
        </w:rPr>
      </w:pPr>
      <w:r w:rsidRPr="00610DBD">
        <w:rPr>
          <w:color w:val="000000"/>
          <w:sz w:val="18"/>
          <w:szCs w:val="18"/>
        </w:rPr>
        <w:t xml:space="preserve">               </w:t>
      </w:r>
      <w:r w:rsidR="00656511">
        <w:rPr>
          <w:color w:val="000000"/>
          <w:sz w:val="18"/>
          <w:szCs w:val="18"/>
        </w:rPr>
        <w:tab/>
      </w:r>
      <w:r w:rsidR="00656511">
        <w:rPr>
          <w:color w:val="000000"/>
          <w:sz w:val="18"/>
          <w:szCs w:val="18"/>
        </w:rPr>
        <w:tab/>
      </w:r>
      <w:r w:rsidR="00656511">
        <w:rPr>
          <w:color w:val="000000"/>
          <w:sz w:val="18"/>
          <w:szCs w:val="18"/>
        </w:rPr>
        <w:tab/>
      </w:r>
      <w:r w:rsidRPr="00610DBD">
        <w:rPr>
          <w:color w:val="000000"/>
          <w:sz w:val="18"/>
          <w:szCs w:val="18"/>
        </w:rPr>
        <w:t xml:space="preserve">  Paul MICHAUX</w:t>
      </w:r>
    </w:p>
    <w:sectPr w:rsidR="00432F28" w:rsidRPr="00610DBD" w:rsidSect="00610DBD">
      <w:pgSz w:w="11906" w:h="16838"/>
      <w:pgMar w:top="510" w:right="680" w:bottom="51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08" w:rsidRDefault="00E35108">
      <w:r>
        <w:separator/>
      </w:r>
    </w:p>
  </w:endnote>
  <w:endnote w:type="continuationSeparator" w:id="0">
    <w:p w:rsidR="00E35108" w:rsidRDefault="00E3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08" w:rsidRDefault="00E35108">
      <w:r>
        <w:rPr>
          <w:color w:val="000000"/>
        </w:rPr>
        <w:separator/>
      </w:r>
    </w:p>
  </w:footnote>
  <w:footnote w:type="continuationSeparator" w:id="0">
    <w:p w:rsidR="00E35108" w:rsidRDefault="00E3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4B5C"/>
    <w:multiLevelType w:val="multilevel"/>
    <w:tmpl w:val="7E761498"/>
    <w:styleLink w:val="WWNum3"/>
    <w:lvl w:ilvl="0">
      <w:numFmt w:val="bullet"/>
      <w:lvlText w:val=""/>
      <w:lvlJc w:val="left"/>
      <w:pPr>
        <w:ind w:left="405" w:hanging="360"/>
      </w:pPr>
      <w:rPr>
        <w:rFonts w:eastAsia="Calibri" w:cs="Tahoma"/>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 w15:restartNumberingAfterBreak="0">
    <w:nsid w:val="31802F6D"/>
    <w:multiLevelType w:val="multilevel"/>
    <w:tmpl w:val="358C9346"/>
    <w:styleLink w:val="WWNum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3D716595"/>
    <w:multiLevelType w:val="multilevel"/>
    <w:tmpl w:val="C8002CA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F213042"/>
    <w:multiLevelType w:val="multilevel"/>
    <w:tmpl w:val="4344D6DC"/>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79BC7233"/>
    <w:multiLevelType w:val="multilevel"/>
    <w:tmpl w:val="C810B3AC"/>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2F28"/>
    <w:rsid w:val="00034645"/>
    <w:rsid w:val="00072DF9"/>
    <w:rsid w:val="00074CB3"/>
    <w:rsid w:val="000B5496"/>
    <w:rsid w:val="001106A6"/>
    <w:rsid w:val="00195437"/>
    <w:rsid w:val="001E4129"/>
    <w:rsid w:val="002A317F"/>
    <w:rsid w:val="002F458F"/>
    <w:rsid w:val="00334619"/>
    <w:rsid w:val="00403962"/>
    <w:rsid w:val="00432F28"/>
    <w:rsid w:val="00511422"/>
    <w:rsid w:val="005E6800"/>
    <w:rsid w:val="00610DBD"/>
    <w:rsid w:val="0062655C"/>
    <w:rsid w:val="00656511"/>
    <w:rsid w:val="006C1603"/>
    <w:rsid w:val="006E780A"/>
    <w:rsid w:val="006E7945"/>
    <w:rsid w:val="007526C5"/>
    <w:rsid w:val="00784A69"/>
    <w:rsid w:val="008B72BB"/>
    <w:rsid w:val="008D0CDD"/>
    <w:rsid w:val="009A264A"/>
    <w:rsid w:val="00A227E4"/>
    <w:rsid w:val="00AC4C7E"/>
    <w:rsid w:val="00D37CD9"/>
    <w:rsid w:val="00E35108"/>
    <w:rsid w:val="00F3424A"/>
    <w:rsid w:val="00F74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1C2741-3107-4AA0-9F00-CE10F0E5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42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3424A"/>
    <w:pPr>
      <w:widowControl/>
      <w:spacing w:after="160" w:line="259" w:lineRule="auto"/>
    </w:pPr>
  </w:style>
  <w:style w:type="paragraph" w:customStyle="1" w:styleId="Heading">
    <w:name w:val="Heading"/>
    <w:basedOn w:val="Standard"/>
    <w:next w:val="Textbody"/>
    <w:rsid w:val="00F3424A"/>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F3424A"/>
    <w:pPr>
      <w:spacing w:after="140" w:line="288" w:lineRule="auto"/>
    </w:pPr>
  </w:style>
  <w:style w:type="paragraph" w:styleId="Liste">
    <w:name w:val="List"/>
    <w:basedOn w:val="Textbody"/>
    <w:rsid w:val="00F3424A"/>
    <w:rPr>
      <w:rFonts w:cs="Arial"/>
      <w:sz w:val="24"/>
    </w:rPr>
  </w:style>
  <w:style w:type="paragraph" w:styleId="Lgende">
    <w:name w:val="caption"/>
    <w:basedOn w:val="Standard"/>
    <w:rsid w:val="00F3424A"/>
    <w:pPr>
      <w:suppressLineNumbers/>
      <w:spacing w:before="120" w:after="120"/>
    </w:pPr>
    <w:rPr>
      <w:rFonts w:cs="Arial"/>
      <w:i/>
      <w:iCs/>
      <w:sz w:val="24"/>
      <w:szCs w:val="24"/>
    </w:rPr>
  </w:style>
  <w:style w:type="paragraph" w:customStyle="1" w:styleId="Index">
    <w:name w:val="Index"/>
    <w:basedOn w:val="Standard"/>
    <w:rsid w:val="00F3424A"/>
    <w:pPr>
      <w:suppressLineNumbers/>
    </w:pPr>
    <w:rPr>
      <w:rFonts w:cs="Arial"/>
      <w:sz w:val="24"/>
    </w:rPr>
  </w:style>
  <w:style w:type="paragraph" w:styleId="NormalWeb">
    <w:name w:val="Normal (Web)"/>
    <w:basedOn w:val="Standard"/>
    <w:rsid w:val="00F3424A"/>
    <w:pPr>
      <w:spacing w:before="280" w:after="280" w:line="240" w:lineRule="auto"/>
    </w:pPr>
    <w:rPr>
      <w:rFonts w:ascii="Times New Roman" w:eastAsia="Times New Roman" w:hAnsi="Times New Roman" w:cs="Times New Roman"/>
      <w:sz w:val="24"/>
      <w:szCs w:val="24"/>
      <w:lang w:eastAsia="fr-FR"/>
    </w:rPr>
  </w:style>
  <w:style w:type="paragraph" w:styleId="Sansinterligne">
    <w:name w:val="No Spacing"/>
    <w:rsid w:val="00F3424A"/>
    <w:pPr>
      <w:widowControl/>
    </w:pPr>
  </w:style>
  <w:style w:type="paragraph" w:customStyle="1" w:styleId="Framecontents">
    <w:name w:val="Frame contents"/>
    <w:basedOn w:val="Standard"/>
    <w:rsid w:val="00F3424A"/>
  </w:style>
  <w:style w:type="character" w:customStyle="1" w:styleId="ListLabel1">
    <w:name w:val="ListLabel 1"/>
    <w:rsid w:val="00F3424A"/>
    <w:rPr>
      <w:sz w:val="20"/>
    </w:rPr>
  </w:style>
  <w:style w:type="character" w:customStyle="1" w:styleId="ListLabel2">
    <w:name w:val="ListLabel 2"/>
    <w:rsid w:val="00F3424A"/>
    <w:rPr>
      <w:sz w:val="20"/>
    </w:rPr>
  </w:style>
  <w:style w:type="character" w:customStyle="1" w:styleId="ListLabel3">
    <w:name w:val="ListLabel 3"/>
    <w:rsid w:val="00F3424A"/>
    <w:rPr>
      <w:sz w:val="20"/>
    </w:rPr>
  </w:style>
  <w:style w:type="character" w:customStyle="1" w:styleId="ListLabel4">
    <w:name w:val="ListLabel 4"/>
    <w:rsid w:val="00F3424A"/>
    <w:rPr>
      <w:sz w:val="20"/>
    </w:rPr>
  </w:style>
  <w:style w:type="character" w:customStyle="1" w:styleId="ListLabel5">
    <w:name w:val="ListLabel 5"/>
    <w:rsid w:val="00F3424A"/>
    <w:rPr>
      <w:sz w:val="20"/>
    </w:rPr>
  </w:style>
  <w:style w:type="character" w:customStyle="1" w:styleId="ListLabel6">
    <w:name w:val="ListLabel 6"/>
    <w:rsid w:val="00F3424A"/>
    <w:rPr>
      <w:sz w:val="20"/>
    </w:rPr>
  </w:style>
  <w:style w:type="character" w:customStyle="1" w:styleId="ListLabel7">
    <w:name w:val="ListLabel 7"/>
    <w:rsid w:val="00F3424A"/>
    <w:rPr>
      <w:sz w:val="20"/>
    </w:rPr>
  </w:style>
  <w:style w:type="character" w:customStyle="1" w:styleId="ListLabel8">
    <w:name w:val="ListLabel 8"/>
    <w:rsid w:val="00F3424A"/>
    <w:rPr>
      <w:sz w:val="20"/>
    </w:rPr>
  </w:style>
  <w:style w:type="character" w:customStyle="1" w:styleId="ListLabel9">
    <w:name w:val="ListLabel 9"/>
    <w:rsid w:val="00F3424A"/>
    <w:rPr>
      <w:sz w:val="20"/>
    </w:rPr>
  </w:style>
  <w:style w:type="character" w:customStyle="1" w:styleId="ListLabel10">
    <w:name w:val="ListLabel 10"/>
    <w:rsid w:val="00F3424A"/>
    <w:rPr>
      <w:sz w:val="20"/>
    </w:rPr>
  </w:style>
  <w:style w:type="character" w:customStyle="1" w:styleId="ListLabel11">
    <w:name w:val="ListLabel 11"/>
    <w:rsid w:val="00F3424A"/>
    <w:rPr>
      <w:sz w:val="20"/>
    </w:rPr>
  </w:style>
  <w:style w:type="character" w:customStyle="1" w:styleId="ListLabel12">
    <w:name w:val="ListLabel 12"/>
    <w:rsid w:val="00F3424A"/>
    <w:rPr>
      <w:sz w:val="20"/>
    </w:rPr>
  </w:style>
  <w:style w:type="character" w:customStyle="1" w:styleId="ListLabel13">
    <w:name w:val="ListLabel 13"/>
    <w:rsid w:val="00F3424A"/>
    <w:rPr>
      <w:sz w:val="20"/>
    </w:rPr>
  </w:style>
  <w:style w:type="character" w:customStyle="1" w:styleId="ListLabel14">
    <w:name w:val="ListLabel 14"/>
    <w:rsid w:val="00F3424A"/>
    <w:rPr>
      <w:sz w:val="20"/>
    </w:rPr>
  </w:style>
  <w:style w:type="character" w:customStyle="1" w:styleId="ListLabel15">
    <w:name w:val="ListLabel 15"/>
    <w:rsid w:val="00F3424A"/>
    <w:rPr>
      <w:sz w:val="20"/>
    </w:rPr>
  </w:style>
  <w:style w:type="character" w:customStyle="1" w:styleId="ListLabel16">
    <w:name w:val="ListLabel 16"/>
    <w:rsid w:val="00F3424A"/>
    <w:rPr>
      <w:sz w:val="20"/>
    </w:rPr>
  </w:style>
  <w:style w:type="character" w:customStyle="1" w:styleId="ListLabel17">
    <w:name w:val="ListLabel 17"/>
    <w:rsid w:val="00F3424A"/>
    <w:rPr>
      <w:sz w:val="20"/>
    </w:rPr>
  </w:style>
  <w:style w:type="character" w:customStyle="1" w:styleId="ListLabel18">
    <w:name w:val="ListLabel 18"/>
    <w:rsid w:val="00F3424A"/>
    <w:rPr>
      <w:sz w:val="20"/>
    </w:rPr>
  </w:style>
  <w:style w:type="character" w:customStyle="1" w:styleId="ListLabel19">
    <w:name w:val="ListLabel 19"/>
    <w:rsid w:val="00F3424A"/>
    <w:rPr>
      <w:rFonts w:eastAsia="Calibri" w:cs="Tahoma"/>
    </w:rPr>
  </w:style>
  <w:style w:type="character" w:customStyle="1" w:styleId="ListLabel20">
    <w:name w:val="ListLabel 20"/>
    <w:rsid w:val="00F3424A"/>
    <w:rPr>
      <w:rFonts w:cs="Courier New"/>
    </w:rPr>
  </w:style>
  <w:style w:type="character" w:customStyle="1" w:styleId="ListLabel21">
    <w:name w:val="ListLabel 21"/>
    <w:rsid w:val="00F3424A"/>
    <w:rPr>
      <w:rFonts w:cs="Courier New"/>
    </w:rPr>
  </w:style>
  <w:style w:type="character" w:customStyle="1" w:styleId="ListLabel22">
    <w:name w:val="ListLabel 22"/>
    <w:rsid w:val="00F3424A"/>
    <w:rPr>
      <w:rFonts w:cs="Courier New"/>
    </w:rPr>
  </w:style>
  <w:style w:type="character" w:customStyle="1" w:styleId="ListLabel23">
    <w:name w:val="ListLabel 23"/>
    <w:rsid w:val="00F3424A"/>
    <w:rPr>
      <w:rFonts w:cs="Courier New"/>
    </w:rPr>
  </w:style>
  <w:style w:type="character" w:customStyle="1" w:styleId="ListLabel24">
    <w:name w:val="ListLabel 24"/>
    <w:rsid w:val="00F3424A"/>
    <w:rPr>
      <w:rFonts w:cs="Courier New"/>
    </w:rPr>
  </w:style>
  <w:style w:type="character" w:customStyle="1" w:styleId="ListLabel25">
    <w:name w:val="ListLabel 25"/>
    <w:rsid w:val="00F3424A"/>
    <w:rPr>
      <w:rFonts w:cs="Courier New"/>
    </w:rPr>
  </w:style>
  <w:style w:type="numbering" w:customStyle="1" w:styleId="Aucuneliste1">
    <w:name w:val="Aucune liste1"/>
    <w:basedOn w:val="Aucuneliste"/>
    <w:rsid w:val="00F3424A"/>
    <w:pPr>
      <w:numPr>
        <w:numId w:val="1"/>
      </w:numPr>
    </w:pPr>
  </w:style>
  <w:style w:type="numbering" w:customStyle="1" w:styleId="WWNum1">
    <w:name w:val="WWNum1"/>
    <w:basedOn w:val="Aucuneliste"/>
    <w:rsid w:val="00F3424A"/>
    <w:pPr>
      <w:numPr>
        <w:numId w:val="2"/>
      </w:numPr>
    </w:pPr>
  </w:style>
  <w:style w:type="numbering" w:customStyle="1" w:styleId="WWNum2">
    <w:name w:val="WWNum2"/>
    <w:basedOn w:val="Aucuneliste"/>
    <w:rsid w:val="00F3424A"/>
    <w:pPr>
      <w:numPr>
        <w:numId w:val="3"/>
      </w:numPr>
    </w:pPr>
  </w:style>
  <w:style w:type="numbering" w:customStyle="1" w:styleId="WWNum3">
    <w:name w:val="WWNum3"/>
    <w:basedOn w:val="Aucuneliste"/>
    <w:rsid w:val="00F3424A"/>
    <w:pPr>
      <w:numPr>
        <w:numId w:val="4"/>
      </w:numPr>
    </w:pPr>
  </w:style>
  <w:style w:type="numbering" w:customStyle="1" w:styleId="WWNum4">
    <w:name w:val="WWNum4"/>
    <w:basedOn w:val="Aucuneliste"/>
    <w:rsid w:val="00F3424A"/>
    <w:pPr>
      <w:numPr>
        <w:numId w:val="5"/>
      </w:numPr>
    </w:pPr>
  </w:style>
  <w:style w:type="paragraph" w:styleId="Textedebulles">
    <w:name w:val="Balloon Text"/>
    <w:basedOn w:val="Normal"/>
    <w:link w:val="TextedebullesCar"/>
    <w:uiPriority w:val="99"/>
    <w:semiHidden/>
    <w:unhideWhenUsed/>
    <w:rsid w:val="00A227E4"/>
    <w:rPr>
      <w:rFonts w:ascii="Tahoma" w:hAnsi="Tahoma"/>
      <w:sz w:val="16"/>
      <w:szCs w:val="16"/>
    </w:rPr>
  </w:style>
  <w:style w:type="character" w:customStyle="1" w:styleId="TextedebullesCar">
    <w:name w:val="Texte de bulles Car"/>
    <w:basedOn w:val="Policepardfaut"/>
    <w:link w:val="Textedebulles"/>
    <w:uiPriority w:val="99"/>
    <w:semiHidden/>
    <w:rsid w:val="00A227E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Perso</cp:lastModifiedBy>
  <cp:revision>11</cp:revision>
  <dcterms:created xsi:type="dcterms:W3CDTF">2017-01-22T19:30:00Z</dcterms:created>
  <dcterms:modified xsi:type="dcterms:W3CDTF">2017-04-08T18:22:00Z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