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14" w:rsidRDefault="009D1414">
      <w:pPr>
        <w:pStyle w:val="Standard"/>
        <w:jc w:val="both"/>
        <w:rPr>
          <w:rFonts w:ascii="Arial" w:hAnsi="Arial" w:cs="Arial"/>
        </w:rPr>
      </w:pPr>
    </w:p>
    <w:p w:rsidR="009D1414" w:rsidRPr="00C3603A" w:rsidRDefault="00903D1E">
      <w:pPr>
        <w:pStyle w:val="Titre4"/>
        <w:rPr>
          <w:rFonts w:ascii="Arial" w:hAnsi="Arial" w:cs="Arial"/>
          <w:b w:val="0"/>
        </w:rPr>
      </w:pPr>
      <w:r w:rsidRPr="00C3603A">
        <w:rPr>
          <w:rFonts w:ascii="Arial" w:hAnsi="Arial" w:cs="Arial"/>
          <w:b w:val="0"/>
        </w:rPr>
        <w:t xml:space="preserve">Bagnolet le </w:t>
      </w:r>
      <w:r w:rsidR="00D26ABB" w:rsidRPr="00C3603A">
        <w:rPr>
          <w:rFonts w:ascii="Arial" w:hAnsi="Arial" w:cs="Arial"/>
          <w:b w:val="0"/>
        </w:rPr>
        <w:t>14</w:t>
      </w:r>
      <w:r w:rsidRPr="00C3603A">
        <w:rPr>
          <w:rFonts w:ascii="Arial" w:hAnsi="Arial" w:cs="Arial"/>
          <w:b w:val="0"/>
        </w:rPr>
        <w:t xml:space="preserve"> décembre 2013</w:t>
      </w:r>
    </w:p>
    <w:p w:rsidR="009D1414" w:rsidRPr="00C3603A" w:rsidRDefault="009D1414">
      <w:pPr>
        <w:pStyle w:val="Titre4"/>
        <w:jc w:val="center"/>
        <w:rPr>
          <w:rFonts w:ascii="Arial" w:hAnsi="Arial" w:cs="Arial"/>
        </w:rPr>
      </w:pPr>
    </w:p>
    <w:p w:rsidR="009D1414" w:rsidRPr="00C3603A" w:rsidRDefault="00903D1E">
      <w:pPr>
        <w:pStyle w:val="Titre4"/>
        <w:jc w:val="center"/>
        <w:rPr>
          <w:rFonts w:ascii="Arial" w:hAnsi="Arial" w:cs="Arial"/>
        </w:rPr>
      </w:pPr>
      <w:r w:rsidRPr="00C3603A">
        <w:rPr>
          <w:rFonts w:ascii="Arial" w:hAnsi="Arial" w:cs="Arial"/>
        </w:rPr>
        <w:t>Compte-rendu de la rencontre annuelle des délégués syndicaux,</w:t>
      </w:r>
    </w:p>
    <w:p w:rsidR="009D1414" w:rsidRPr="00C3603A" w:rsidRDefault="00903D1E">
      <w:pPr>
        <w:pStyle w:val="Titre4"/>
        <w:jc w:val="center"/>
      </w:pPr>
      <w:r w:rsidRPr="00C3603A">
        <w:rPr>
          <w:rFonts w:ascii="Arial" w:eastAsia="Arial" w:hAnsi="Arial" w:cs="Arial"/>
        </w:rPr>
        <w:t xml:space="preserve"> </w:t>
      </w:r>
      <w:proofErr w:type="gramStart"/>
      <w:r w:rsidRPr="00C3603A">
        <w:rPr>
          <w:rFonts w:ascii="Arial" w:hAnsi="Arial" w:cs="Arial"/>
        </w:rPr>
        <w:t>et</w:t>
      </w:r>
      <w:proofErr w:type="gramEnd"/>
      <w:r w:rsidRPr="00C3603A">
        <w:rPr>
          <w:rFonts w:ascii="Arial" w:hAnsi="Arial" w:cs="Arial"/>
        </w:rPr>
        <w:t xml:space="preserve"> du Conseil syndical du 3 décembre à Bagnolet.</w:t>
      </w:r>
    </w:p>
    <w:p w:rsidR="009D1414" w:rsidRPr="00C3603A" w:rsidRDefault="009D1414">
      <w:pPr>
        <w:pStyle w:val="Standard"/>
      </w:pPr>
    </w:p>
    <w:p w:rsidR="009D1414" w:rsidRPr="00C3603A" w:rsidRDefault="009D1414">
      <w:pPr>
        <w:pStyle w:val="Standard"/>
        <w:rPr>
          <w:rFonts w:ascii="Arial" w:hAnsi="Arial" w:cs="Arial"/>
        </w:rPr>
      </w:pPr>
    </w:p>
    <w:p w:rsidR="009D1414" w:rsidRPr="00C3603A" w:rsidRDefault="00903D1E">
      <w:pPr>
        <w:pStyle w:val="Standard"/>
      </w:pPr>
      <w:r w:rsidRPr="00C3603A">
        <w:rPr>
          <w:rFonts w:ascii="Arial" w:hAnsi="Arial" w:cs="Arial"/>
          <w:u w:val="single"/>
        </w:rPr>
        <w:t>Etaient présents</w:t>
      </w:r>
      <w:r w:rsidRPr="00C3603A">
        <w:rPr>
          <w:rFonts w:ascii="Arial" w:hAnsi="Arial" w:cs="Arial"/>
        </w:rPr>
        <w:t> : Membres du conseil : Mesdames, Béatrice Baurain, Dolorès Poinsot.</w:t>
      </w:r>
    </w:p>
    <w:p w:rsidR="009D1414" w:rsidRPr="00C3603A" w:rsidRDefault="00903D1E">
      <w:pPr>
        <w:pStyle w:val="Standard"/>
        <w:ind w:left="709"/>
      </w:pPr>
      <w:r w:rsidRPr="00C3603A">
        <w:rPr>
          <w:rFonts w:ascii="Arial" w:eastAsia="Arial" w:hAnsi="Arial" w:cs="Arial"/>
        </w:rPr>
        <w:t xml:space="preserve">              </w:t>
      </w:r>
      <w:r w:rsidRPr="00C3603A">
        <w:rPr>
          <w:rFonts w:ascii="Arial" w:hAnsi="Arial" w:cs="Arial"/>
        </w:rPr>
        <w:t>Messieurs : Paul Michaux,  Michel Carreric,</w:t>
      </w:r>
      <w:r w:rsidRPr="00C3603A">
        <w:rPr>
          <w:rFonts w:ascii="Arial" w:hAnsi="Arial" w:cs="Arial"/>
          <w:color w:val="FF0000"/>
        </w:rPr>
        <w:t xml:space="preserve"> </w:t>
      </w:r>
      <w:r w:rsidRPr="00C3603A">
        <w:rPr>
          <w:rFonts w:ascii="Arial" w:hAnsi="Arial" w:cs="Arial"/>
        </w:rPr>
        <w:t>Jean Yves Halgand, Fréderic Levy.</w:t>
      </w:r>
    </w:p>
    <w:p w:rsidR="009D1414" w:rsidRPr="00C3603A" w:rsidRDefault="00903D1E">
      <w:pPr>
        <w:pStyle w:val="Standard"/>
      </w:pPr>
      <w:r w:rsidRPr="00C3603A">
        <w:rPr>
          <w:rFonts w:ascii="Arial" w:hAnsi="Arial" w:cs="Arial"/>
          <w:u w:val="single"/>
        </w:rPr>
        <w:t>Etaient excusées</w:t>
      </w:r>
      <w:r w:rsidRPr="00C3603A">
        <w:rPr>
          <w:rFonts w:ascii="Arial" w:hAnsi="Arial" w:cs="Arial"/>
        </w:rPr>
        <w:t> : Madame, Monique Jannot.</w:t>
      </w:r>
    </w:p>
    <w:p w:rsidR="009D1414" w:rsidRPr="00C3603A" w:rsidRDefault="00903D1E">
      <w:pPr>
        <w:pStyle w:val="Standard"/>
      </w:pPr>
      <w:r w:rsidRPr="00C3603A">
        <w:rPr>
          <w:rFonts w:ascii="Arial" w:hAnsi="Arial" w:cs="Arial"/>
          <w:u w:val="single"/>
        </w:rPr>
        <w:t>Etait absent</w:t>
      </w:r>
      <w:r w:rsidRPr="00C3603A">
        <w:rPr>
          <w:rFonts w:ascii="Arial" w:hAnsi="Arial" w:cs="Arial"/>
        </w:rPr>
        <w:t> : Monsieur Serge Dépéro.</w:t>
      </w:r>
    </w:p>
    <w:p w:rsidR="009D1414" w:rsidRPr="00C3603A" w:rsidRDefault="009D1414">
      <w:pPr>
        <w:pStyle w:val="Standard"/>
        <w:rPr>
          <w:rFonts w:ascii="Arial" w:hAnsi="Arial" w:cs="Arial"/>
        </w:rPr>
      </w:pPr>
    </w:p>
    <w:p w:rsidR="009D1414" w:rsidRPr="00C3603A" w:rsidRDefault="009D1414">
      <w:pPr>
        <w:pStyle w:val="Standard"/>
        <w:rPr>
          <w:rFonts w:ascii="Arial" w:hAnsi="Arial" w:cs="Arial"/>
        </w:rPr>
      </w:pPr>
    </w:p>
    <w:p w:rsidR="009D1414" w:rsidRPr="00C3603A" w:rsidRDefault="00903D1E">
      <w:pPr>
        <w:pStyle w:val="Standard"/>
        <w:numPr>
          <w:ilvl w:val="0"/>
          <w:numId w:val="12"/>
        </w:numPr>
        <w:tabs>
          <w:tab w:val="left" w:pos="426"/>
        </w:tabs>
        <w:rPr>
          <w:rFonts w:ascii="Arial" w:hAnsi="Arial" w:cs="Arial"/>
          <w:b/>
          <w:u w:val="single"/>
        </w:rPr>
      </w:pPr>
      <w:r w:rsidRPr="00C3603A">
        <w:rPr>
          <w:rFonts w:ascii="Arial" w:hAnsi="Arial" w:cs="Arial"/>
          <w:b/>
          <w:u w:val="single"/>
        </w:rPr>
        <w:t>Accueil des délégués syndicaux par le Président Paul MICHAUX</w:t>
      </w:r>
    </w:p>
    <w:p w:rsidR="009D1414" w:rsidRPr="00C3603A" w:rsidRDefault="009D1414">
      <w:pPr>
        <w:pStyle w:val="Standard"/>
        <w:rPr>
          <w:rFonts w:ascii="Arial" w:hAnsi="Arial" w:cs="Arial"/>
          <w:color w:val="FF0000"/>
        </w:rPr>
      </w:pPr>
    </w:p>
    <w:p w:rsidR="009D1414" w:rsidRPr="00C3603A" w:rsidRDefault="00903D1E">
      <w:pPr>
        <w:pStyle w:val="Standard"/>
        <w:tabs>
          <w:tab w:val="left" w:pos="852"/>
        </w:tabs>
        <w:ind w:left="426"/>
      </w:pPr>
      <w:r w:rsidRPr="00C3603A">
        <w:rPr>
          <w:rFonts w:ascii="Arial" w:hAnsi="Arial" w:cs="Arial"/>
        </w:rPr>
        <w:t xml:space="preserve">Le Président Paul MICHAUX ouvre la séance à 10H30  en souhaite la bienvenue aux administrateurs et délégués syndicaux présents. Il demande à chaque délégué présent de se présenter. </w:t>
      </w:r>
      <w:r w:rsidRPr="00C3603A">
        <w:rPr>
          <w:rFonts w:ascii="Arial" w:hAnsi="Arial" w:cs="Arial"/>
          <w:b/>
        </w:rPr>
        <w:t xml:space="preserve"> </w:t>
      </w:r>
    </w:p>
    <w:p w:rsidR="009D1414" w:rsidRPr="00C3603A" w:rsidRDefault="009D1414">
      <w:pPr>
        <w:pStyle w:val="Standard"/>
        <w:tabs>
          <w:tab w:val="left" w:pos="852"/>
        </w:tabs>
        <w:ind w:left="426"/>
        <w:rPr>
          <w:rFonts w:ascii="Arial" w:hAnsi="Arial" w:cs="Arial"/>
          <w:b/>
        </w:rPr>
      </w:pPr>
    </w:p>
    <w:p w:rsidR="009D1414" w:rsidRPr="00C3603A" w:rsidRDefault="00903D1E">
      <w:pPr>
        <w:pStyle w:val="Standard"/>
        <w:numPr>
          <w:ilvl w:val="0"/>
          <w:numId w:val="6"/>
        </w:numPr>
        <w:tabs>
          <w:tab w:val="left" w:pos="426"/>
        </w:tabs>
        <w:rPr>
          <w:rFonts w:ascii="Arial" w:hAnsi="Arial" w:cs="Arial"/>
          <w:b/>
          <w:u w:val="single"/>
        </w:rPr>
      </w:pPr>
      <w:r w:rsidRPr="00C3603A">
        <w:rPr>
          <w:rFonts w:ascii="Arial" w:hAnsi="Arial" w:cs="Arial"/>
          <w:b/>
          <w:u w:val="single"/>
        </w:rPr>
        <w:t>Négociations nationales</w:t>
      </w:r>
    </w:p>
    <w:p w:rsidR="009D1414" w:rsidRPr="00C3603A" w:rsidRDefault="00903D1E">
      <w:pPr>
        <w:pStyle w:val="Standard"/>
        <w:tabs>
          <w:tab w:val="left" w:pos="426"/>
        </w:tabs>
        <w:rPr>
          <w:rFonts w:ascii="Arial" w:eastAsia="Arial" w:hAnsi="Arial" w:cs="Arial"/>
          <w:b/>
          <w:u w:val="single"/>
        </w:rPr>
      </w:pPr>
      <w:r w:rsidRPr="00C3603A">
        <w:rPr>
          <w:rFonts w:ascii="Arial" w:eastAsia="Arial" w:hAnsi="Arial" w:cs="Arial"/>
          <w:b/>
          <w:u w:val="single"/>
        </w:rPr>
        <w:t xml:space="preserve"> </w:t>
      </w:r>
    </w:p>
    <w:p w:rsidR="009D1414" w:rsidRPr="00C3603A" w:rsidRDefault="00903D1E">
      <w:pPr>
        <w:pStyle w:val="Standard"/>
        <w:numPr>
          <w:ilvl w:val="0"/>
          <w:numId w:val="13"/>
        </w:numPr>
        <w:tabs>
          <w:tab w:val="left" w:pos="1287"/>
        </w:tabs>
        <w:ind w:left="720" w:hanging="578"/>
        <w:jc w:val="both"/>
      </w:pPr>
      <w:r w:rsidRPr="00C3603A">
        <w:rPr>
          <w:rFonts w:ascii="Arial" w:hAnsi="Arial" w:cs="Arial"/>
          <w:b/>
          <w:u w:val="single"/>
        </w:rPr>
        <w:t>Branche ESH</w:t>
      </w:r>
    </w:p>
    <w:p w:rsidR="009D1414" w:rsidRPr="00C3603A" w:rsidRDefault="009D1414">
      <w:pPr>
        <w:pStyle w:val="Standard"/>
        <w:tabs>
          <w:tab w:val="left" w:pos="709"/>
        </w:tabs>
        <w:ind w:left="142"/>
        <w:jc w:val="both"/>
        <w:rPr>
          <w:rFonts w:ascii="Arial" w:hAnsi="Arial" w:cs="Arial"/>
          <w:bCs/>
          <w:u w:val="single"/>
        </w:rPr>
      </w:pPr>
    </w:p>
    <w:p w:rsidR="009D1414" w:rsidRPr="00C3603A" w:rsidRDefault="00903D1E">
      <w:pPr>
        <w:pStyle w:val="Standard"/>
        <w:ind w:left="426"/>
        <w:jc w:val="both"/>
        <w:rPr>
          <w:rFonts w:ascii="Arial" w:hAnsi="Arial" w:cs="Arial"/>
        </w:rPr>
      </w:pPr>
      <w:r w:rsidRPr="00C3603A">
        <w:rPr>
          <w:rFonts w:ascii="Arial" w:hAnsi="Arial" w:cs="Arial"/>
        </w:rPr>
        <w:t xml:space="preserve">Nos représentants Mr Jean Yves Halgand et Madame Monique Jannot, en attendant les résultats du jugement suite à la procédure en justice contre la direction générale du travail liés à notre représentativité dans la </w:t>
      </w:r>
      <w:r w:rsidR="00EE61A5" w:rsidRPr="00C3603A">
        <w:rPr>
          <w:rFonts w:ascii="Arial" w:hAnsi="Arial" w:cs="Arial"/>
        </w:rPr>
        <w:t>branche,</w:t>
      </w:r>
      <w:r w:rsidRPr="00C3603A">
        <w:rPr>
          <w:rFonts w:ascii="Arial" w:hAnsi="Arial" w:cs="Arial"/>
        </w:rPr>
        <w:t xml:space="preserve"> ne siègent plus à la commission paritaire des </w:t>
      </w:r>
      <w:r w:rsidR="00EE61A5" w:rsidRPr="00C3603A">
        <w:rPr>
          <w:rFonts w:ascii="Arial" w:hAnsi="Arial" w:cs="Arial"/>
        </w:rPr>
        <w:t>ESH.</w:t>
      </w:r>
    </w:p>
    <w:p w:rsidR="009D1414" w:rsidRPr="00C3603A" w:rsidRDefault="009D1414">
      <w:pPr>
        <w:pStyle w:val="Standard"/>
        <w:ind w:left="708" w:firstLine="708"/>
        <w:jc w:val="both"/>
        <w:rPr>
          <w:rFonts w:ascii="Arial" w:hAnsi="Arial" w:cs="Arial"/>
        </w:rPr>
      </w:pPr>
    </w:p>
    <w:p w:rsidR="009D1414" w:rsidRPr="00C3603A" w:rsidRDefault="00903D1E">
      <w:pPr>
        <w:pStyle w:val="Standard"/>
        <w:numPr>
          <w:ilvl w:val="0"/>
          <w:numId w:val="14"/>
        </w:numPr>
        <w:tabs>
          <w:tab w:val="left" w:pos="709"/>
        </w:tabs>
        <w:ind w:left="142"/>
        <w:jc w:val="both"/>
        <w:rPr>
          <w:rFonts w:ascii="Arial" w:hAnsi="Arial" w:cs="Arial"/>
          <w:b/>
          <w:u w:val="single"/>
        </w:rPr>
      </w:pPr>
      <w:r w:rsidRPr="00C3603A">
        <w:rPr>
          <w:rFonts w:ascii="Arial" w:hAnsi="Arial" w:cs="Arial"/>
          <w:b/>
          <w:u w:val="single"/>
        </w:rPr>
        <w:t>Branche COOPERATIVES</w:t>
      </w:r>
    </w:p>
    <w:p w:rsidR="009D1414" w:rsidRPr="00C3603A" w:rsidRDefault="00903D1E">
      <w:pPr>
        <w:pStyle w:val="Standard"/>
        <w:tabs>
          <w:tab w:val="left" w:pos="709"/>
        </w:tabs>
        <w:ind w:left="142"/>
        <w:jc w:val="both"/>
        <w:rPr>
          <w:rFonts w:ascii="Arial" w:eastAsia="Arial" w:hAnsi="Arial" w:cs="Arial"/>
          <w:b/>
          <w:u w:val="single"/>
        </w:rPr>
      </w:pPr>
      <w:r w:rsidRPr="00C3603A">
        <w:rPr>
          <w:rFonts w:ascii="Arial" w:eastAsia="Arial" w:hAnsi="Arial" w:cs="Arial"/>
          <w:b/>
          <w:u w:val="single"/>
        </w:rPr>
        <w:t xml:space="preserve"> </w:t>
      </w:r>
    </w:p>
    <w:p w:rsidR="009D1414" w:rsidRPr="00C3603A" w:rsidRDefault="00903D1E">
      <w:pPr>
        <w:pStyle w:val="Textbodyindent"/>
        <w:ind w:left="426" w:firstLine="0"/>
        <w:rPr>
          <w:rFonts w:ascii="Arial" w:eastAsia="SimSun, 宋体" w:hAnsi="Arial" w:cs="Mangal"/>
          <w:color w:val="000000"/>
          <w:sz w:val="20"/>
          <w:szCs w:val="20"/>
          <w:lang w:bidi="hi-IN"/>
        </w:rPr>
      </w:pPr>
      <w:r w:rsidRPr="00C3603A">
        <w:rPr>
          <w:rFonts w:ascii="Arial" w:eastAsia="SimSun, 宋体" w:hAnsi="Arial" w:cs="Mangal"/>
          <w:color w:val="000000"/>
          <w:sz w:val="20"/>
          <w:szCs w:val="20"/>
          <w:lang w:bidi="hi-IN"/>
        </w:rPr>
        <w:t xml:space="preserve">M Paul Michaux précise que dans la branche des SOCIETES COOPERATIVES, </w:t>
      </w:r>
      <w:r w:rsidRPr="00C3603A">
        <w:rPr>
          <w:rFonts w:ascii="Arial" w:eastAsia="SimSun, 宋体" w:hAnsi="Arial" w:cs="Mangal"/>
          <w:b/>
          <w:color w:val="000000"/>
          <w:sz w:val="20"/>
          <w:szCs w:val="20"/>
          <w:lang w:bidi="hi-IN"/>
        </w:rPr>
        <w:t>le SNPHLM UNSA ayant recueilli 18 %</w:t>
      </w:r>
      <w:r w:rsidRPr="00C3603A">
        <w:rPr>
          <w:rFonts w:ascii="Arial" w:eastAsia="SimSun, 宋体" w:hAnsi="Arial" w:cs="Mangal"/>
          <w:color w:val="000000"/>
          <w:sz w:val="20"/>
          <w:szCs w:val="20"/>
          <w:lang w:bidi="hi-IN"/>
        </w:rPr>
        <w:t xml:space="preserve"> </w:t>
      </w:r>
      <w:r w:rsidRPr="00C3603A">
        <w:rPr>
          <w:rFonts w:ascii="Arial" w:eastAsia="SimSun, 宋体" w:hAnsi="Arial" w:cs="Mangal"/>
          <w:b/>
          <w:color w:val="000000"/>
          <w:sz w:val="20"/>
          <w:szCs w:val="20"/>
          <w:lang w:bidi="hi-IN"/>
        </w:rPr>
        <w:t xml:space="preserve">des </w:t>
      </w:r>
      <w:r w:rsidR="009A4B67" w:rsidRPr="00C3603A">
        <w:rPr>
          <w:rFonts w:ascii="Arial" w:eastAsia="SimSun, 宋体" w:hAnsi="Arial" w:cs="Mangal"/>
          <w:b/>
          <w:color w:val="000000"/>
          <w:sz w:val="20"/>
          <w:szCs w:val="20"/>
          <w:lang w:bidi="hi-IN"/>
        </w:rPr>
        <w:t>voix</w:t>
      </w:r>
      <w:r w:rsidR="009A4B67" w:rsidRPr="00C3603A">
        <w:rPr>
          <w:rFonts w:ascii="Arial" w:eastAsia="SimSun, 宋体" w:hAnsi="Arial" w:cs="Mangal"/>
          <w:color w:val="000000"/>
          <w:sz w:val="20"/>
          <w:szCs w:val="20"/>
          <w:lang w:bidi="hi-IN"/>
        </w:rPr>
        <w:t>,</w:t>
      </w:r>
      <w:r w:rsidRPr="00C3603A">
        <w:rPr>
          <w:rFonts w:ascii="Arial" w:eastAsia="SimSun, 宋体" w:hAnsi="Arial" w:cs="Mangal"/>
          <w:color w:val="000000"/>
          <w:sz w:val="20"/>
          <w:szCs w:val="20"/>
          <w:lang w:bidi="hi-IN"/>
        </w:rPr>
        <w:t xml:space="preserve"> nous sommes </w:t>
      </w:r>
      <w:r w:rsidR="009A4B67" w:rsidRPr="00C3603A">
        <w:rPr>
          <w:rFonts w:ascii="Arial" w:eastAsia="SimSun, 宋体" w:hAnsi="Arial" w:cs="Mangal"/>
          <w:color w:val="000000"/>
          <w:sz w:val="20"/>
          <w:szCs w:val="20"/>
          <w:lang w:bidi="hi-IN"/>
        </w:rPr>
        <w:t>représentatifs.</w:t>
      </w:r>
    </w:p>
    <w:p w:rsidR="009D1414" w:rsidRPr="00C3603A" w:rsidRDefault="00903D1E">
      <w:pPr>
        <w:pStyle w:val="Textbodyindent"/>
        <w:ind w:left="426" w:firstLine="0"/>
        <w:rPr>
          <w:rFonts w:ascii="Arial" w:eastAsia="SimSun, 宋体" w:hAnsi="Arial" w:cs="Mangal"/>
          <w:color w:val="000000"/>
          <w:sz w:val="20"/>
          <w:szCs w:val="20"/>
          <w:lang w:bidi="hi-IN"/>
        </w:rPr>
      </w:pPr>
      <w:r w:rsidRPr="00C3603A">
        <w:rPr>
          <w:rFonts w:ascii="Arial" w:eastAsia="SimSun, 宋体" w:hAnsi="Arial" w:cs="Mangal"/>
          <w:color w:val="000000"/>
          <w:sz w:val="20"/>
          <w:szCs w:val="20"/>
          <w:lang w:bidi="hi-IN"/>
        </w:rPr>
        <w:t xml:space="preserve">La  Commission Paritaire.se réunira le </w:t>
      </w:r>
      <w:r w:rsidRPr="00C3603A">
        <w:rPr>
          <w:rFonts w:ascii="Arial" w:eastAsia="SimSun, 宋体" w:hAnsi="Arial" w:cs="Mangal"/>
          <w:b/>
          <w:color w:val="000000"/>
          <w:sz w:val="20"/>
          <w:szCs w:val="20"/>
          <w:lang w:bidi="hi-IN"/>
        </w:rPr>
        <w:t xml:space="preserve">20 décembre pour les NAO </w:t>
      </w:r>
      <w:r w:rsidR="009A4B67" w:rsidRPr="00C3603A">
        <w:rPr>
          <w:rFonts w:ascii="Arial" w:eastAsia="SimSun, 宋体" w:hAnsi="Arial" w:cs="Mangal"/>
          <w:b/>
          <w:color w:val="000000"/>
          <w:sz w:val="20"/>
          <w:szCs w:val="20"/>
          <w:lang w:bidi="hi-IN"/>
        </w:rPr>
        <w:t>2013</w:t>
      </w:r>
      <w:r w:rsidR="009A4B67" w:rsidRPr="00C3603A">
        <w:rPr>
          <w:rFonts w:ascii="Arial" w:eastAsia="SimSun, 宋体" w:hAnsi="Arial" w:cs="Mangal"/>
          <w:color w:val="000000"/>
          <w:sz w:val="20"/>
          <w:szCs w:val="20"/>
          <w:lang w:bidi="hi-IN"/>
        </w:rPr>
        <w:t xml:space="preserve">. </w:t>
      </w:r>
      <w:r w:rsidRPr="00C3603A">
        <w:rPr>
          <w:rFonts w:ascii="Arial" w:eastAsia="SimSun, 宋体" w:hAnsi="Arial" w:cs="Mangal"/>
          <w:color w:val="000000"/>
          <w:sz w:val="20"/>
          <w:szCs w:val="20"/>
          <w:lang w:bidi="hi-IN"/>
        </w:rPr>
        <w:t xml:space="preserve">L'année </w:t>
      </w:r>
      <w:r w:rsidR="009A4B67" w:rsidRPr="00C3603A">
        <w:rPr>
          <w:rFonts w:ascii="Arial" w:eastAsia="SimSun, 宋体" w:hAnsi="Arial" w:cs="Mangal"/>
          <w:color w:val="000000"/>
          <w:sz w:val="20"/>
          <w:szCs w:val="20"/>
          <w:lang w:bidi="hi-IN"/>
        </w:rPr>
        <w:t>dernière,</w:t>
      </w:r>
      <w:r w:rsidRPr="00C3603A">
        <w:rPr>
          <w:rFonts w:ascii="Arial" w:eastAsia="SimSun, 宋体" w:hAnsi="Arial" w:cs="Mangal"/>
          <w:color w:val="000000"/>
          <w:sz w:val="20"/>
          <w:szCs w:val="20"/>
          <w:lang w:bidi="hi-IN"/>
        </w:rPr>
        <w:t xml:space="preserve"> en l'absence d'accord, une recommandation d'augmentation minimale (1%) avait été proposée par la FEDERATION des Coopératives à la demande d'ailleurs de l'ensemble des syndicats. Nous espérons que cette année un accord pourra être </w:t>
      </w:r>
      <w:r w:rsidR="009A4B67" w:rsidRPr="00C3603A">
        <w:rPr>
          <w:rFonts w:ascii="Arial" w:eastAsia="SimSun, 宋体" w:hAnsi="Arial" w:cs="Mangal"/>
          <w:color w:val="000000"/>
          <w:sz w:val="20"/>
          <w:szCs w:val="20"/>
          <w:lang w:bidi="hi-IN"/>
        </w:rPr>
        <w:t xml:space="preserve">signé. </w:t>
      </w:r>
      <w:r w:rsidRPr="00C3603A">
        <w:rPr>
          <w:rFonts w:ascii="Arial" w:eastAsia="SimSun, 宋体" w:hAnsi="Arial" w:cs="Mangal"/>
          <w:color w:val="000000"/>
          <w:sz w:val="20"/>
          <w:szCs w:val="20"/>
          <w:lang w:bidi="hi-IN"/>
        </w:rPr>
        <w:t xml:space="preserve">Ce qui nous préoccupe c'est la santé économique de la branche dans un contexte </w:t>
      </w:r>
      <w:r w:rsidR="009A4B67" w:rsidRPr="00C3603A">
        <w:rPr>
          <w:rFonts w:ascii="Arial" w:eastAsia="SimSun, 宋体" w:hAnsi="Arial" w:cs="Mangal"/>
          <w:color w:val="000000"/>
          <w:sz w:val="20"/>
          <w:szCs w:val="20"/>
          <w:lang w:bidi="hi-IN"/>
        </w:rPr>
        <w:t>difficile.</w:t>
      </w:r>
      <w:r w:rsidRPr="00C3603A">
        <w:rPr>
          <w:rFonts w:ascii="Arial" w:eastAsia="SimSun, 宋体" w:hAnsi="Arial" w:cs="Mangal"/>
          <w:color w:val="000000"/>
          <w:sz w:val="20"/>
          <w:szCs w:val="20"/>
          <w:lang w:bidi="hi-IN"/>
        </w:rPr>
        <w:t xml:space="preserve">      </w:t>
      </w:r>
    </w:p>
    <w:p w:rsidR="009D1414" w:rsidRPr="00C3603A" w:rsidRDefault="009D1414">
      <w:pPr>
        <w:pStyle w:val="Textbodyindent"/>
        <w:ind w:left="426" w:firstLine="0"/>
        <w:rPr>
          <w:rFonts w:ascii="Arial" w:eastAsia="SimSun, 宋体" w:hAnsi="Arial" w:cs="Mangal"/>
          <w:color w:val="000000"/>
          <w:sz w:val="20"/>
          <w:szCs w:val="20"/>
          <w:lang w:bidi="hi-IN"/>
        </w:rPr>
      </w:pPr>
    </w:p>
    <w:p w:rsidR="009D1414" w:rsidRPr="00C3603A" w:rsidRDefault="00903D1E">
      <w:pPr>
        <w:pStyle w:val="Textbodyindent"/>
        <w:numPr>
          <w:ilvl w:val="0"/>
          <w:numId w:val="15"/>
        </w:numPr>
        <w:tabs>
          <w:tab w:val="left" w:pos="426"/>
        </w:tabs>
        <w:ind w:left="0" w:firstLine="0"/>
        <w:rPr>
          <w:rFonts w:ascii="Arial" w:eastAsia="SimSun, 宋体" w:hAnsi="Arial" w:cs="Mangal"/>
          <w:b/>
          <w:color w:val="000000"/>
          <w:sz w:val="20"/>
          <w:szCs w:val="20"/>
          <w:u w:val="single"/>
          <w:lang w:bidi="hi-IN"/>
        </w:rPr>
      </w:pPr>
      <w:r w:rsidRPr="00C3603A">
        <w:rPr>
          <w:rFonts w:ascii="Arial" w:eastAsia="SimSun, 宋体" w:hAnsi="Arial" w:cs="Mangal"/>
          <w:b/>
          <w:color w:val="000000"/>
          <w:sz w:val="20"/>
          <w:szCs w:val="20"/>
          <w:u w:val="single"/>
          <w:lang w:bidi="hi-IN"/>
        </w:rPr>
        <w:t>Formation des élus</w:t>
      </w:r>
    </w:p>
    <w:p w:rsidR="002B4B90" w:rsidRPr="00C3603A" w:rsidRDefault="002B4B90" w:rsidP="002B4B90">
      <w:pPr>
        <w:pStyle w:val="Textbodyindent"/>
        <w:tabs>
          <w:tab w:val="left" w:pos="426"/>
        </w:tabs>
        <w:ind w:left="0" w:firstLine="0"/>
        <w:rPr>
          <w:rFonts w:ascii="Arial" w:eastAsia="SimSun, 宋体" w:hAnsi="Arial" w:cs="Mangal"/>
          <w:b/>
          <w:color w:val="000000"/>
          <w:sz w:val="20"/>
          <w:szCs w:val="20"/>
          <w:u w:val="single"/>
          <w:lang w:bidi="hi-IN"/>
        </w:rPr>
      </w:pPr>
    </w:p>
    <w:p w:rsidR="002B4B90" w:rsidRPr="00C3603A" w:rsidRDefault="002B4B90" w:rsidP="002B4B90">
      <w:pPr>
        <w:pStyle w:val="Sansinterligne"/>
        <w:tabs>
          <w:tab w:val="left" w:pos="426"/>
        </w:tabs>
        <w:ind w:left="426"/>
        <w:rPr>
          <w:rFonts w:ascii="Arial" w:hAnsi="Arial" w:cs="Arial"/>
          <w:sz w:val="20"/>
          <w:szCs w:val="20"/>
        </w:rPr>
      </w:pPr>
      <w:r w:rsidRPr="00C3603A">
        <w:rPr>
          <w:rFonts w:ascii="Arial" w:hAnsi="Arial" w:cs="Arial"/>
          <w:sz w:val="20"/>
          <w:szCs w:val="20"/>
        </w:rPr>
        <w:t>Nous avons tous conscience que la formations des élus des IRP est primordiale afin qu'ils puissent efficacement jouer leur rôle au sein des entreprises.</w:t>
      </w:r>
    </w:p>
    <w:p w:rsidR="002B4B90" w:rsidRPr="00C3603A" w:rsidRDefault="002B4B90" w:rsidP="002B4B90">
      <w:pPr>
        <w:pStyle w:val="Sansinterligne"/>
        <w:ind w:firstLine="426"/>
        <w:rPr>
          <w:rFonts w:ascii="Arial" w:hAnsi="Arial" w:cs="Arial"/>
          <w:sz w:val="20"/>
          <w:szCs w:val="20"/>
        </w:rPr>
      </w:pPr>
      <w:r w:rsidRPr="00C3603A">
        <w:rPr>
          <w:rFonts w:ascii="Arial" w:hAnsi="Arial" w:cs="Arial"/>
          <w:sz w:val="20"/>
          <w:szCs w:val="20"/>
        </w:rPr>
        <w:t>Pour assurer leurs fonctions en tout professionnalisme, les élus UNSA bénéficient :</w:t>
      </w:r>
    </w:p>
    <w:p w:rsidR="002B4B90" w:rsidRPr="00C3603A" w:rsidRDefault="002B4B90" w:rsidP="002B4B90">
      <w:pPr>
        <w:pStyle w:val="Sansinterligne"/>
        <w:ind w:firstLine="426"/>
        <w:rPr>
          <w:rFonts w:ascii="Arial" w:hAnsi="Arial" w:cs="Arial"/>
          <w:sz w:val="20"/>
          <w:szCs w:val="20"/>
        </w:rPr>
      </w:pPr>
    </w:p>
    <w:p w:rsidR="002B4B90" w:rsidRPr="00C3603A" w:rsidRDefault="002B4B90" w:rsidP="002B4B90">
      <w:pPr>
        <w:pStyle w:val="Sansinterligne"/>
        <w:tabs>
          <w:tab w:val="left" w:pos="426"/>
        </w:tabs>
        <w:ind w:left="420" w:hanging="420"/>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de stages de formation du CEFU (Centre de Formation de l’UNSA). Il existe des stages nationaux à Bagnolet, au siège de l’UNSA, ou décentralisés dans les Unions Départementales.</w:t>
      </w:r>
    </w:p>
    <w:p w:rsidR="002B4B90" w:rsidRPr="00C3603A" w:rsidRDefault="002B4B90" w:rsidP="002B4B90">
      <w:pPr>
        <w:pStyle w:val="Sansinterligne"/>
        <w:tabs>
          <w:tab w:val="left" w:pos="426"/>
        </w:tabs>
        <w:ind w:left="420" w:hanging="420"/>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d’un réseau de service juridique. Ce sont 167 Conseillers prud’homaux UNSA élus dans toute la France, des Conseillers du salarié dans pratiquement tous les départements, des Délégués syndicaux qui accompagnent les salariés devant le Conseil des Prud’hommes ….</w:t>
      </w:r>
    </w:p>
    <w:p w:rsidR="00D85959" w:rsidRPr="00C3603A" w:rsidRDefault="002B4B90" w:rsidP="002B4B90">
      <w:pPr>
        <w:pStyle w:val="Sansinterligne"/>
        <w:tabs>
          <w:tab w:val="left" w:pos="426"/>
        </w:tabs>
        <w:rPr>
          <w:rFonts w:ascii="Arial" w:hAnsi="Arial" w:cs="Arial"/>
          <w:color w:val="000000" w:themeColor="text1"/>
          <w:sz w:val="20"/>
          <w:szCs w:val="20"/>
        </w:rPr>
      </w:pPr>
      <w:r w:rsidRPr="00C3603A">
        <w:rPr>
          <w:rFonts w:ascii="Arial" w:hAnsi="Arial" w:cs="Arial"/>
          <w:sz w:val="20"/>
          <w:szCs w:val="20"/>
        </w:rPr>
        <w:tab/>
      </w:r>
    </w:p>
    <w:p w:rsidR="002B4B90" w:rsidRPr="00C3603A" w:rsidRDefault="00D85959" w:rsidP="00D85959">
      <w:pPr>
        <w:pStyle w:val="Sansinterligne"/>
        <w:tabs>
          <w:tab w:val="left" w:pos="426"/>
        </w:tabs>
        <w:ind w:left="421"/>
        <w:rPr>
          <w:rFonts w:ascii="Arial" w:hAnsi="Arial" w:cs="Arial"/>
          <w:sz w:val="20"/>
          <w:szCs w:val="20"/>
        </w:rPr>
      </w:pPr>
      <w:r w:rsidRPr="00C3603A">
        <w:rPr>
          <w:rFonts w:ascii="Arial" w:hAnsi="Arial" w:cs="Arial"/>
          <w:sz w:val="20"/>
          <w:szCs w:val="20"/>
        </w:rPr>
        <w:t>D</w:t>
      </w:r>
      <w:r w:rsidR="002B4B90" w:rsidRPr="00C3603A">
        <w:rPr>
          <w:rFonts w:ascii="Arial" w:hAnsi="Arial" w:cs="Arial"/>
          <w:sz w:val="20"/>
          <w:szCs w:val="20"/>
        </w:rPr>
        <w:t>e ses partenaires notamment :</w:t>
      </w:r>
    </w:p>
    <w:p w:rsidR="00D85959" w:rsidRPr="00C3603A" w:rsidRDefault="00D85959" w:rsidP="00D85959">
      <w:pPr>
        <w:pStyle w:val="Sansinterligne"/>
        <w:tabs>
          <w:tab w:val="left" w:pos="426"/>
        </w:tabs>
        <w:ind w:left="421"/>
        <w:rPr>
          <w:rFonts w:ascii="Arial" w:hAnsi="Arial" w:cs="Arial"/>
          <w:b/>
          <w:sz w:val="20"/>
          <w:szCs w:val="20"/>
        </w:rPr>
      </w:pP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ab/>
        <w:t>CE Service (organisme agréé) s’engage dans :</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une assistance permanente sur le fonctionnement, les attributions et la gestion du Comité d’entreprise,</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w:t>
      </w:r>
      <w:r w:rsidRPr="00C3603A">
        <w:rPr>
          <w:rFonts w:ascii="Arial" w:hAnsi="Arial" w:cs="Arial"/>
          <w:sz w:val="20"/>
          <w:szCs w:val="20"/>
        </w:rPr>
        <w:tab/>
        <w:t xml:space="preserve"> des réponses juridiques adaptées à la situation (droit du travail, consommation, logement et famille) pour les élus et les salariés,</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des formations personnalisées pour les élus CE, CHSCT, Délégués du personnel …</w:t>
      </w:r>
    </w:p>
    <w:p w:rsidR="00D85959" w:rsidRPr="00C3603A" w:rsidRDefault="00D85959" w:rsidP="002B4B90">
      <w:pPr>
        <w:pStyle w:val="Sansinterligne"/>
        <w:tabs>
          <w:tab w:val="left" w:pos="426"/>
        </w:tabs>
        <w:rPr>
          <w:rFonts w:ascii="Arial" w:hAnsi="Arial" w:cs="Arial"/>
          <w:sz w:val="20"/>
          <w:szCs w:val="20"/>
        </w:rPr>
      </w:pP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ab/>
        <w:t>Orseu Explicite (organisme</w:t>
      </w:r>
      <w:r w:rsidR="00D85959" w:rsidRPr="00C3603A">
        <w:rPr>
          <w:rFonts w:ascii="Arial" w:hAnsi="Arial" w:cs="Arial"/>
          <w:sz w:val="20"/>
          <w:szCs w:val="20"/>
        </w:rPr>
        <w:t xml:space="preserve"> d’expertise</w:t>
      </w:r>
      <w:r w:rsidRPr="00C3603A">
        <w:rPr>
          <w:rFonts w:ascii="Arial" w:hAnsi="Arial" w:cs="Arial"/>
          <w:sz w:val="20"/>
          <w:szCs w:val="20"/>
        </w:rPr>
        <w:t xml:space="preserve"> agréé)</w:t>
      </w:r>
      <w:r w:rsidR="00D85959" w:rsidRPr="00C3603A">
        <w:rPr>
          <w:rFonts w:ascii="Arial" w:hAnsi="Arial" w:cs="Arial"/>
          <w:sz w:val="20"/>
          <w:szCs w:val="20"/>
        </w:rPr>
        <w:t> </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ab/>
        <w:t>Pour se battre à armes égales avec la Direction, le CE peut avoir besoin d’expertises pour :</w:t>
      </w:r>
    </w:p>
    <w:p w:rsidR="002B4B90" w:rsidRPr="00C3603A" w:rsidRDefault="002B4B90" w:rsidP="002B4B90">
      <w:pPr>
        <w:pStyle w:val="Sansinterligne"/>
        <w:tabs>
          <w:tab w:val="left" w:pos="426"/>
        </w:tabs>
        <w:rPr>
          <w:rFonts w:ascii="Arial" w:hAnsi="Arial" w:cs="Arial"/>
          <w:sz w:val="20"/>
          <w:szCs w:val="20"/>
        </w:rPr>
      </w:pPr>
      <w:r w:rsidRPr="00C3603A">
        <w:rPr>
          <w:sz w:val="20"/>
          <w:szCs w:val="20"/>
        </w:rPr>
        <w:t xml:space="preserve">• </w:t>
      </w:r>
      <w:r w:rsidRPr="00C3603A">
        <w:rPr>
          <w:sz w:val="20"/>
          <w:szCs w:val="20"/>
        </w:rPr>
        <w:tab/>
      </w:r>
      <w:r w:rsidRPr="00C3603A">
        <w:rPr>
          <w:rFonts w:ascii="Arial" w:hAnsi="Arial" w:cs="Arial"/>
          <w:sz w:val="20"/>
          <w:szCs w:val="20"/>
        </w:rPr>
        <w:t>analyser les raisons et la perti</w:t>
      </w:r>
      <w:r w:rsidR="00D85959" w:rsidRPr="00C3603A">
        <w:rPr>
          <w:rFonts w:ascii="Arial" w:hAnsi="Arial" w:cs="Arial"/>
          <w:sz w:val="20"/>
          <w:szCs w:val="20"/>
        </w:rPr>
        <w:t>nence des mesures envisagées d’un point de vue stratégique et politique.</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comprendre la situation économique et sociale de l’entreprise,</w:t>
      </w:r>
    </w:p>
    <w:p w:rsidR="002B4B90" w:rsidRPr="00C3603A" w:rsidRDefault="002B4B90" w:rsidP="002B4B90">
      <w:pPr>
        <w:pStyle w:val="Sansinterligne"/>
        <w:tabs>
          <w:tab w:val="left" w:pos="426"/>
        </w:tabs>
        <w:rPr>
          <w:rFonts w:ascii="Arial" w:hAnsi="Arial" w:cs="Arial"/>
          <w:sz w:val="20"/>
          <w:szCs w:val="20"/>
        </w:rPr>
      </w:pPr>
      <w:r w:rsidRPr="00C3603A">
        <w:rPr>
          <w:rFonts w:ascii="Arial" w:hAnsi="Arial" w:cs="Arial"/>
          <w:sz w:val="20"/>
          <w:szCs w:val="20"/>
        </w:rPr>
        <w:t xml:space="preserve">• </w:t>
      </w:r>
      <w:r w:rsidRPr="00C3603A">
        <w:rPr>
          <w:rFonts w:ascii="Arial" w:hAnsi="Arial" w:cs="Arial"/>
          <w:sz w:val="20"/>
          <w:szCs w:val="20"/>
        </w:rPr>
        <w:tab/>
        <w:t>aider les élus à formuler des propositions et des avis …</w:t>
      </w:r>
    </w:p>
    <w:p w:rsidR="002B4B90" w:rsidRPr="00C3603A" w:rsidRDefault="002B4B90" w:rsidP="002B4B90">
      <w:pPr>
        <w:pStyle w:val="spip"/>
        <w:tabs>
          <w:tab w:val="left" w:pos="426"/>
        </w:tabs>
        <w:spacing w:before="0" w:beforeAutospacing="0" w:after="0" w:afterAutospacing="0"/>
        <w:ind w:right="-158"/>
        <w:jc w:val="both"/>
        <w:rPr>
          <w:rFonts w:ascii="Arial" w:eastAsia="SimSun, 宋体" w:hAnsi="Arial" w:cs="Arial"/>
          <w:bCs/>
          <w:color w:val="000000"/>
          <w:kern w:val="3"/>
          <w:sz w:val="20"/>
          <w:szCs w:val="20"/>
          <w:lang w:eastAsia="zh-CN" w:bidi="hi-IN"/>
        </w:rPr>
      </w:pPr>
    </w:p>
    <w:p w:rsidR="002B4B90" w:rsidRPr="00C3603A" w:rsidRDefault="002B4B90" w:rsidP="002B4B90">
      <w:pPr>
        <w:pStyle w:val="spip"/>
        <w:spacing w:before="0" w:beforeAutospacing="0" w:after="0" w:afterAutospacing="0"/>
        <w:ind w:right="-158"/>
        <w:jc w:val="both"/>
        <w:rPr>
          <w:rFonts w:ascii="Arial" w:hAnsi="Arial" w:cs="Arial"/>
          <w:sz w:val="20"/>
          <w:szCs w:val="20"/>
        </w:rPr>
      </w:pPr>
      <w:r w:rsidRPr="00C3603A">
        <w:rPr>
          <w:rFonts w:ascii="Arial" w:hAnsi="Arial" w:cs="Arial"/>
          <w:sz w:val="20"/>
          <w:szCs w:val="20"/>
        </w:rPr>
        <w:t>Pour soutenir ses élus dans leurs missions, l’UNSA a édité des plaquettes qui détaillent le fonctionnement et les droits attachés à chacun des différents mandats des Institutions Représentatives du Personnel.</w:t>
      </w:r>
    </w:p>
    <w:p w:rsidR="002B4B90" w:rsidRPr="00C3603A" w:rsidRDefault="002B4B90" w:rsidP="002B4B90">
      <w:pPr>
        <w:pStyle w:val="Textbodyindent"/>
        <w:tabs>
          <w:tab w:val="left" w:pos="426"/>
        </w:tabs>
        <w:ind w:left="0" w:firstLine="0"/>
        <w:rPr>
          <w:rFonts w:ascii="Arial" w:eastAsia="SimSun, 宋体" w:hAnsi="Arial" w:cs="Arial"/>
          <w:b/>
          <w:color w:val="000000"/>
          <w:sz w:val="20"/>
          <w:szCs w:val="20"/>
          <w:u w:val="single"/>
          <w:lang w:bidi="hi-IN"/>
        </w:rPr>
      </w:pPr>
    </w:p>
    <w:p w:rsidR="009D1414" w:rsidRPr="00C3603A" w:rsidRDefault="009D1414">
      <w:pPr>
        <w:pStyle w:val="Textbodyindent"/>
        <w:ind w:left="426" w:firstLine="0"/>
        <w:rPr>
          <w:rFonts w:ascii="Arial" w:eastAsia="SimSun, 宋体" w:hAnsi="Arial" w:cs="Arial"/>
          <w:color w:val="000000"/>
          <w:sz w:val="20"/>
          <w:szCs w:val="20"/>
          <w:lang w:bidi="hi-IN"/>
        </w:rPr>
      </w:pPr>
    </w:p>
    <w:p w:rsidR="009D1414" w:rsidRPr="00C3603A" w:rsidRDefault="00903D1E">
      <w:pPr>
        <w:pStyle w:val="Textbodyindent"/>
        <w:numPr>
          <w:ilvl w:val="0"/>
          <w:numId w:val="6"/>
        </w:numPr>
        <w:tabs>
          <w:tab w:val="left" w:pos="426"/>
        </w:tabs>
        <w:ind w:left="0" w:firstLine="0"/>
        <w:rPr>
          <w:rFonts w:ascii="Arial" w:eastAsia="SimSun, 宋体" w:hAnsi="Arial" w:cs="Mangal"/>
          <w:b/>
          <w:color w:val="000000"/>
          <w:sz w:val="20"/>
          <w:szCs w:val="20"/>
          <w:u w:val="single"/>
          <w:lang w:bidi="hi-IN"/>
        </w:rPr>
      </w:pPr>
      <w:r w:rsidRPr="00C3603A">
        <w:rPr>
          <w:rFonts w:ascii="Arial" w:eastAsia="SimSun, 宋体" w:hAnsi="Arial" w:cs="Mangal"/>
          <w:b/>
          <w:color w:val="000000"/>
          <w:sz w:val="20"/>
          <w:szCs w:val="20"/>
          <w:u w:val="single"/>
          <w:lang w:bidi="hi-IN"/>
        </w:rPr>
        <w:t>Rapports avec les unions locales Unsa de votre secteur</w:t>
      </w:r>
    </w:p>
    <w:p w:rsidR="009D1414" w:rsidRPr="00C3603A" w:rsidRDefault="009D1414">
      <w:pPr>
        <w:pStyle w:val="Textbodyindent"/>
        <w:ind w:left="426" w:firstLine="0"/>
        <w:rPr>
          <w:rFonts w:ascii="Arial" w:eastAsia="SimSun, 宋体" w:hAnsi="Arial" w:cs="Mangal"/>
          <w:color w:val="000000"/>
          <w:sz w:val="20"/>
          <w:szCs w:val="20"/>
          <w:lang w:bidi="hi-IN"/>
        </w:rPr>
      </w:pPr>
    </w:p>
    <w:p w:rsidR="002B4B90" w:rsidRPr="00C3603A" w:rsidRDefault="002B4B90" w:rsidP="002B4B90">
      <w:pPr>
        <w:pStyle w:val="spip"/>
        <w:spacing w:before="0" w:beforeAutospacing="0" w:after="0" w:afterAutospacing="0"/>
        <w:ind w:right="-158"/>
        <w:jc w:val="both"/>
        <w:rPr>
          <w:rFonts w:ascii="Arial" w:hAnsi="Arial" w:cs="Arial"/>
          <w:sz w:val="20"/>
          <w:szCs w:val="20"/>
        </w:rPr>
      </w:pPr>
      <w:r w:rsidRPr="00C3603A">
        <w:rPr>
          <w:rFonts w:ascii="Arial" w:hAnsi="Arial" w:cs="Arial"/>
          <w:sz w:val="20"/>
          <w:szCs w:val="20"/>
        </w:rPr>
        <w:t>Dans la vie d'un élu, il n'y a rien de pire que l'isolement. Cet isolement peut engendrer des doutes ou des incompr</w:t>
      </w:r>
      <w:r w:rsidRPr="00C3603A">
        <w:rPr>
          <w:rFonts w:ascii="Arial" w:hAnsi="Arial" w:cs="Arial"/>
          <w:sz w:val="20"/>
          <w:szCs w:val="20"/>
        </w:rPr>
        <w:t>é</w:t>
      </w:r>
      <w:r w:rsidRPr="00C3603A">
        <w:rPr>
          <w:rFonts w:ascii="Arial" w:hAnsi="Arial" w:cs="Arial"/>
          <w:sz w:val="20"/>
          <w:szCs w:val="20"/>
        </w:rPr>
        <w:t xml:space="preserve">hensions. </w:t>
      </w:r>
      <w:r w:rsidR="001C01FB" w:rsidRPr="00C3603A">
        <w:rPr>
          <w:rFonts w:ascii="Arial" w:hAnsi="Arial" w:cs="Arial"/>
          <w:sz w:val="20"/>
          <w:szCs w:val="20"/>
        </w:rPr>
        <w:t>Il est</w:t>
      </w:r>
      <w:r w:rsidRPr="00C3603A">
        <w:rPr>
          <w:rFonts w:ascii="Arial" w:hAnsi="Arial" w:cs="Arial"/>
          <w:sz w:val="20"/>
          <w:szCs w:val="20"/>
        </w:rPr>
        <w:t xml:space="preserve"> donc important de se rapprocher du syndicat ou des structures locales interprofessionnelles de l'UNSA.</w:t>
      </w:r>
    </w:p>
    <w:p w:rsidR="002B4B90" w:rsidRPr="00C3603A" w:rsidRDefault="002B4B90" w:rsidP="002B4B90">
      <w:pPr>
        <w:pStyle w:val="spip"/>
        <w:spacing w:before="0" w:beforeAutospacing="0" w:after="0" w:afterAutospacing="0"/>
        <w:ind w:right="-158"/>
        <w:jc w:val="both"/>
        <w:rPr>
          <w:rFonts w:ascii="Arial" w:hAnsi="Arial" w:cs="Arial"/>
          <w:sz w:val="20"/>
          <w:szCs w:val="20"/>
        </w:rPr>
      </w:pPr>
      <w:r w:rsidRPr="00C3603A">
        <w:rPr>
          <w:rFonts w:ascii="Arial" w:hAnsi="Arial" w:cs="Arial"/>
          <w:sz w:val="20"/>
          <w:szCs w:val="20"/>
        </w:rPr>
        <w:t xml:space="preserve">Dans </w:t>
      </w:r>
      <w:r w:rsidR="00C3603A" w:rsidRPr="00C3603A">
        <w:rPr>
          <w:rFonts w:ascii="Arial" w:hAnsi="Arial" w:cs="Arial"/>
          <w:sz w:val="20"/>
          <w:szCs w:val="20"/>
        </w:rPr>
        <w:t xml:space="preserve">les </w:t>
      </w:r>
      <w:r w:rsidRPr="00C3603A">
        <w:rPr>
          <w:rFonts w:ascii="Arial" w:hAnsi="Arial" w:cs="Arial"/>
          <w:sz w:val="20"/>
          <w:szCs w:val="20"/>
        </w:rPr>
        <w:t xml:space="preserve">structures locales, vous y trouverez toujours des conseils, de riches échanges avec des élus UNSA d'autres entreprises et </w:t>
      </w:r>
      <w:r w:rsidR="00F01F00" w:rsidRPr="00C3603A">
        <w:rPr>
          <w:rFonts w:ascii="Arial" w:hAnsi="Arial" w:cs="Arial"/>
          <w:sz w:val="20"/>
          <w:szCs w:val="20"/>
        </w:rPr>
        <w:t>d’autres secteurs</w:t>
      </w:r>
      <w:r w:rsidRPr="00C3603A">
        <w:rPr>
          <w:rFonts w:ascii="Arial" w:hAnsi="Arial" w:cs="Arial"/>
          <w:sz w:val="20"/>
          <w:szCs w:val="20"/>
        </w:rPr>
        <w:t xml:space="preserve"> d'activité de votre région ou département.</w:t>
      </w:r>
    </w:p>
    <w:p w:rsidR="002B4B90" w:rsidRPr="00C3603A" w:rsidRDefault="002B4B90" w:rsidP="002B4B90">
      <w:pPr>
        <w:pStyle w:val="spip"/>
        <w:spacing w:before="0" w:beforeAutospacing="0" w:after="0" w:afterAutospacing="0"/>
        <w:ind w:right="-158"/>
        <w:jc w:val="both"/>
        <w:rPr>
          <w:rFonts w:ascii="Arial" w:hAnsi="Arial" w:cs="Arial"/>
          <w:sz w:val="20"/>
          <w:szCs w:val="20"/>
        </w:rPr>
      </w:pPr>
      <w:r w:rsidRPr="00C3603A">
        <w:rPr>
          <w:rFonts w:ascii="Arial" w:hAnsi="Arial" w:cs="Arial"/>
          <w:sz w:val="20"/>
          <w:szCs w:val="20"/>
        </w:rPr>
        <w:t>Le fait d'échanger sur des problématiques communes, même si elles sont issues d'entreprises différentes apporte toujours énormément de positif dans vos démarches quotidiennes d'élus.</w:t>
      </w:r>
    </w:p>
    <w:p w:rsidR="002B4B90" w:rsidRPr="00C3603A" w:rsidRDefault="002B4B90" w:rsidP="002B4B90">
      <w:pPr>
        <w:pStyle w:val="spip"/>
        <w:spacing w:before="0" w:beforeAutospacing="0" w:after="0" w:afterAutospacing="0"/>
        <w:ind w:right="-158"/>
        <w:jc w:val="both"/>
        <w:rPr>
          <w:rFonts w:ascii="Arial" w:hAnsi="Arial" w:cs="Arial"/>
          <w:sz w:val="20"/>
          <w:szCs w:val="20"/>
        </w:rPr>
      </w:pPr>
      <w:r w:rsidRPr="00C3603A">
        <w:rPr>
          <w:rFonts w:ascii="Arial" w:hAnsi="Arial" w:cs="Arial"/>
          <w:sz w:val="20"/>
          <w:szCs w:val="20"/>
        </w:rPr>
        <w:t xml:space="preserve">Il peut y avoir également dans ces rencontres des échanges de services : aide à la rédaction ou tirage de tracts ou bulletins d'informations, aide à une campagne de syndicalisation, aide à la tenue d'un stand lors d'un salon CE, </w:t>
      </w:r>
      <w:r w:rsidR="002F6CBF" w:rsidRPr="00C3603A">
        <w:rPr>
          <w:rFonts w:ascii="Arial" w:hAnsi="Arial" w:cs="Arial"/>
          <w:sz w:val="20"/>
          <w:szCs w:val="20"/>
        </w:rPr>
        <w:t>etc.</w:t>
      </w:r>
      <w:r w:rsidRPr="00C3603A">
        <w:rPr>
          <w:rFonts w:ascii="Arial" w:hAnsi="Arial" w:cs="Arial"/>
          <w:sz w:val="20"/>
          <w:szCs w:val="20"/>
        </w:rPr>
        <w:t xml:space="preserve"> </w:t>
      </w:r>
      <w:r w:rsidR="002F6CBF" w:rsidRPr="00C3603A">
        <w:rPr>
          <w:rFonts w:ascii="Arial" w:hAnsi="Arial" w:cs="Arial"/>
          <w:sz w:val="20"/>
          <w:szCs w:val="20"/>
        </w:rPr>
        <w:t>etc.</w:t>
      </w:r>
      <w:r w:rsidR="009D30F8" w:rsidRPr="00C3603A">
        <w:rPr>
          <w:rFonts w:ascii="Arial" w:hAnsi="Arial" w:cs="Arial"/>
          <w:sz w:val="20"/>
          <w:szCs w:val="20"/>
        </w:rPr>
        <w:t xml:space="preserve"> </w:t>
      </w:r>
      <w:r w:rsidRPr="00C3603A">
        <w:rPr>
          <w:rFonts w:ascii="Arial" w:hAnsi="Arial" w:cs="Arial"/>
          <w:sz w:val="20"/>
          <w:szCs w:val="20"/>
        </w:rPr>
        <w:t xml:space="preserve">Nous pouvons </w:t>
      </w:r>
      <w:r w:rsidR="002F6CBF" w:rsidRPr="00C3603A">
        <w:rPr>
          <w:rFonts w:ascii="Arial" w:hAnsi="Arial" w:cs="Arial"/>
          <w:sz w:val="20"/>
          <w:szCs w:val="20"/>
        </w:rPr>
        <w:t>également,</w:t>
      </w:r>
      <w:r w:rsidRPr="00C3603A">
        <w:rPr>
          <w:rFonts w:ascii="Arial" w:hAnsi="Arial" w:cs="Arial"/>
          <w:sz w:val="20"/>
          <w:szCs w:val="20"/>
        </w:rPr>
        <w:t xml:space="preserve"> nous, élus du monde HLM apporter notre expertise dans le monde du logement social. </w:t>
      </w:r>
    </w:p>
    <w:p w:rsidR="009D1414" w:rsidRPr="00C3603A" w:rsidRDefault="009D1414">
      <w:pPr>
        <w:pStyle w:val="Standard"/>
        <w:ind w:left="426"/>
        <w:rPr>
          <w:rFonts w:ascii="Arial" w:eastAsia="SimSun, 宋体" w:hAnsi="Arial" w:cs="Arial"/>
        </w:rPr>
      </w:pPr>
    </w:p>
    <w:p w:rsidR="009D1414" w:rsidRPr="00C3603A" w:rsidRDefault="00903D1E">
      <w:pPr>
        <w:pStyle w:val="Standard"/>
        <w:ind w:left="426"/>
        <w:rPr>
          <w:rFonts w:ascii="Arial" w:eastAsia="SimSun, 宋体" w:hAnsi="Arial" w:cs="Arial"/>
        </w:rPr>
      </w:pPr>
      <w:r w:rsidRPr="00C3603A">
        <w:rPr>
          <w:rFonts w:ascii="Arial" w:eastAsia="SimSun, 宋体" w:hAnsi="Arial" w:cs="Arial"/>
        </w:rPr>
        <w:t>Point sur les cotisations 2014 présenté par</w:t>
      </w:r>
      <w:r w:rsidR="00195710" w:rsidRPr="00C3603A">
        <w:rPr>
          <w:rFonts w:ascii="Arial" w:eastAsia="SimSun, 宋体" w:hAnsi="Arial" w:cs="Arial"/>
        </w:rPr>
        <w:t xml:space="preserve"> le Président</w:t>
      </w:r>
      <w:r w:rsidRPr="00C3603A">
        <w:rPr>
          <w:rFonts w:ascii="Arial" w:eastAsia="SimSun, 宋体" w:hAnsi="Arial" w:cs="Arial"/>
        </w:rPr>
        <w:t> : elles seront</w:t>
      </w:r>
      <w:r w:rsidR="00280185" w:rsidRPr="00C3603A">
        <w:rPr>
          <w:rFonts w:ascii="Arial" w:eastAsia="SimSun, 宋体" w:hAnsi="Arial" w:cs="Arial"/>
        </w:rPr>
        <w:t xml:space="preserve"> </w:t>
      </w:r>
      <w:r w:rsidRPr="00C3603A">
        <w:rPr>
          <w:rFonts w:ascii="Arial" w:eastAsia="SimSun, 宋体" w:hAnsi="Arial" w:cs="Arial"/>
        </w:rPr>
        <w:t> </w:t>
      </w:r>
      <w:r w:rsidR="00280185" w:rsidRPr="00C3603A">
        <w:rPr>
          <w:rFonts w:ascii="Arial" w:eastAsia="SimSun, 宋体" w:hAnsi="Arial" w:cs="Arial"/>
        </w:rPr>
        <w:t>revalorisées</w:t>
      </w:r>
      <w:r w:rsidRPr="00C3603A">
        <w:rPr>
          <w:rFonts w:ascii="Arial" w:eastAsia="SimSun, 宋体" w:hAnsi="Arial" w:cs="Arial"/>
        </w:rPr>
        <w:t xml:space="preserve"> de l’indice du coût de la vie de décembre, arrondi à l’euro supérieur :</w:t>
      </w:r>
    </w:p>
    <w:p w:rsidR="00D85959" w:rsidRPr="00C3603A" w:rsidRDefault="00903D1E">
      <w:pPr>
        <w:pStyle w:val="Standard"/>
        <w:ind w:left="426"/>
        <w:rPr>
          <w:rFonts w:ascii="Arial" w:eastAsia="SimSun, 宋体" w:hAnsi="Arial" w:cs="Arial"/>
        </w:rPr>
      </w:pPr>
      <w:r w:rsidRPr="00C3603A">
        <w:rPr>
          <w:rFonts w:ascii="Arial" w:eastAsia="SimSun, 宋体" w:hAnsi="Arial" w:cs="Arial"/>
        </w:rPr>
        <w:tab/>
      </w:r>
      <w:r w:rsidRPr="00C3603A">
        <w:rPr>
          <w:rFonts w:ascii="Arial" w:eastAsia="SimSun, 宋体" w:hAnsi="Arial" w:cs="Arial"/>
        </w:rPr>
        <w:tab/>
      </w:r>
    </w:p>
    <w:p w:rsidR="009D1414" w:rsidRPr="00C3603A" w:rsidRDefault="00903D1E" w:rsidP="00D85959">
      <w:pPr>
        <w:pStyle w:val="Standard"/>
        <w:ind w:left="1135" w:firstLine="283"/>
        <w:rPr>
          <w:rFonts w:ascii="Arial" w:eastAsia="SimSun, 宋体" w:hAnsi="Arial" w:cs="Arial"/>
        </w:rPr>
      </w:pPr>
      <w:r w:rsidRPr="00C3603A">
        <w:rPr>
          <w:rFonts w:ascii="Arial" w:eastAsia="SimSun, 宋体" w:hAnsi="Arial" w:cs="Arial"/>
        </w:rPr>
        <w:t>Employés et ouvriers :        3</w:t>
      </w:r>
      <w:r w:rsidR="00195710" w:rsidRPr="00C3603A">
        <w:rPr>
          <w:rFonts w:ascii="Arial" w:eastAsia="SimSun, 宋体" w:hAnsi="Arial" w:cs="Arial"/>
        </w:rPr>
        <w:t>2</w:t>
      </w:r>
      <w:r w:rsidRPr="00C3603A">
        <w:rPr>
          <w:rFonts w:ascii="Arial" w:eastAsia="SimSun, 宋体" w:hAnsi="Arial" w:cs="Arial"/>
        </w:rPr>
        <w:t xml:space="preserve"> € </w:t>
      </w:r>
    </w:p>
    <w:p w:rsidR="009D1414" w:rsidRPr="00C3603A" w:rsidRDefault="00903D1E">
      <w:pPr>
        <w:pStyle w:val="Standard"/>
        <w:ind w:left="426"/>
        <w:rPr>
          <w:rFonts w:ascii="Arial" w:eastAsia="SimSun, 宋体" w:hAnsi="Arial" w:cs="Arial"/>
        </w:rPr>
      </w:pPr>
      <w:r w:rsidRPr="00C3603A">
        <w:rPr>
          <w:rFonts w:ascii="Arial" w:eastAsia="SimSun, 宋体" w:hAnsi="Arial" w:cs="Arial"/>
        </w:rPr>
        <w:tab/>
      </w:r>
      <w:r w:rsidRPr="00C3603A">
        <w:rPr>
          <w:rFonts w:ascii="Arial" w:eastAsia="SimSun, 宋体" w:hAnsi="Arial" w:cs="Arial"/>
        </w:rPr>
        <w:tab/>
        <w:t>Agent de maitrise</w:t>
      </w:r>
      <w:r w:rsidR="00195710" w:rsidRPr="00C3603A">
        <w:rPr>
          <w:rFonts w:ascii="Arial" w:eastAsia="SimSun, 宋体" w:hAnsi="Arial" w:cs="Arial"/>
        </w:rPr>
        <w:t xml:space="preserve">       </w:t>
      </w:r>
      <w:r w:rsidRPr="00C3603A">
        <w:rPr>
          <w:rFonts w:ascii="Arial" w:eastAsia="SimSun, 宋体" w:hAnsi="Arial" w:cs="Arial"/>
        </w:rPr>
        <w:t xml:space="preserve">:   </w:t>
      </w:r>
      <w:r w:rsidR="00195710" w:rsidRPr="00C3603A">
        <w:rPr>
          <w:rFonts w:ascii="Arial" w:eastAsia="SimSun, 宋体" w:hAnsi="Arial" w:cs="Arial"/>
        </w:rPr>
        <w:t xml:space="preserve">   </w:t>
      </w:r>
      <w:r w:rsidRPr="00C3603A">
        <w:rPr>
          <w:rFonts w:ascii="Arial" w:eastAsia="SimSun, 宋体" w:hAnsi="Arial" w:cs="Arial"/>
        </w:rPr>
        <w:t xml:space="preserve">  5</w:t>
      </w:r>
      <w:r w:rsidR="00195710" w:rsidRPr="00C3603A">
        <w:rPr>
          <w:rFonts w:ascii="Arial" w:eastAsia="SimSun, 宋体" w:hAnsi="Arial" w:cs="Arial"/>
        </w:rPr>
        <w:t>3</w:t>
      </w:r>
      <w:r w:rsidRPr="00C3603A">
        <w:rPr>
          <w:rFonts w:ascii="Arial" w:eastAsia="SimSun, 宋体" w:hAnsi="Arial" w:cs="Arial"/>
        </w:rPr>
        <w:t xml:space="preserve"> €</w:t>
      </w:r>
    </w:p>
    <w:p w:rsidR="009D1414" w:rsidRPr="00C3603A" w:rsidRDefault="00903D1E">
      <w:pPr>
        <w:pStyle w:val="Standard"/>
        <w:ind w:left="426"/>
        <w:rPr>
          <w:rFonts w:ascii="Arial" w:eastAsia="SimSun, 宋体" w:hAnsi="Arial" w:cs="Arial"/>
        </w:rPr>
      </w:pPr>
      <w:r w:rsidRPr="00C3603A">
        <w:rPr>
          <w:rFonts w:ascii="Arial" w:eastAsia="SimSun, 宋体" w:hAnsi="Arial" w:cs="Arial"/>
        </w:rPr>
        <w:tab/>
      </w:r>
      <w:r w:rsidRPr="00C3603A">
        <w:rPr>
          <w:rFonts w:ascii="Arial" w:eastAsia="SimSun, 宋体" w:hAnsi="Arial" w:cs="Arial"/>
        </w:rPr>
        <w:tab/>
        <w:t>Cadre</w:t>
      </w:r>
      <w:r w:rsidRPr="00C3603A">
        <w:rPr>
          <w:rFonts w:ascii="Arial" w:eastAsia="SimSun, 宋体" w:hAnsi="Arial" w:cs="Arial"/>
        </w:rPr>
        <w:tab/>
      </w:r>
      <w:r w:rsidRPr="00C3603A">
        <w:rPr>
          <w:rFonts w:ascii="Arial" w:eastAsia="SimSun, 宋体" w:hAnsi="Arial" w:cs="Arial"/>
        </w:rPr>
        <w:tab/>
      </w:r>
      <w:r w:rsidR="00C95E57">
        <w:rPr>
          <w:rFonts w:ascii="Arial" w:eastAsia="SimSun, 宋体" w:hAnsi="Arial" w:cs="Arial"/>
        </w:rPr>
        <w:t xml:space="preserve">       </w:t>
      </w:r>
      <w:r w:rsidR="00195710" w:rsidRPr="00C3603A">
        <w:rPr>
          <w:rFonts w:ascii="Arial" w:eastAsia="SimSun, 宋体" w:hAnsi="Arial" w:cs="Arial"/>
        </w:rPr>
        <w:t xml:space="preserve">  </w:t>
      </w:r>
      <w:r w:rsidRPr="00C3603A">
        <w:rPr>
          <w:rFonts w:ascii="Arial" w:eastAsia="SimSun, 宋体" w:hAnsi="Arial" w:cs="Arial"/>
        </w:rPr>
        <w:t xml:space="preserve">:     </w:t>
      </w:r>
      <w:r w:rsidR="00195710" w:rsidRPr="00C3603A">
        <w:rPr>
          <w:rFonts w:ascii="Arial" w:eastAsia="SimSun, 宋体" w:hAnsi="Arial" w:cs="Arial"/>
        </w:rPr>
        <w:t xml:space="preserve">  </w:t>
      </w:r>
      <w:r w:rsidRPr="00C3603A">
        <w:rPr>
          <w:rFonts w:ascii="Arial" w:eastAsia="SimSun, 宋体" w:hAnsi="Arial" w:cs="Arial"/>
        </w:rPr>
        <w:t xml:space="preserve"> 7</w:t>
      </w:r>
      <w:r w:rsidR="00195710" w:rsidRPr="00C3603A">
        <w:rPr>
          <w:rFonts w:ascii="Arial" w:eastAsia="SimSun, 宋体" w:hAnsi="Arial" w:cs="Arial"/>
        </w:rPr>
        <w:t>3</w:t>
      </w:r>
      <w:r w:rsidRPr="00C3603A">
        <w:rPr>
          <w:rFonts w:ascii="Arial" w:eastAsia="SimSun, 宋体" w:hAnsi="Arial" w:cs="Arial"/>
        </w:rPr>
        <w:t xml:space="preserve"> €</w:t>
      </w:r>
    </w:p>
    <w:p w:rsidR="009D1414" w:rsidRPr="00C3603A" w:rsidRDefault="00903D1E">
      <w:pPr>
        <w:pStyle w:val="Standard"/>
        <w:numPr>
          <w:ilvl w:val="0"/>
          <w:numId w:val="17"/>
        </w:numPr>
        <w:tabs>
          <w:tab w:val="left" w:pos="568"/>
        </w:tabs>
        <w:ind w:left="142"/>
        <w:jc w:val="both"/>
        <w:rPr>
          <w:rFonts w:ascii="Arial" w:hAnsi="Arial" w:cs="Arial"/>
          <w:b/>
          <w:u w:val="single"/>
        </w:rPr>
      </w:pPr>
      <w:r w:rsidRPr="00C3603A">
        <w:rPr>
          <w:rFonts w:ascii="Arial" w:hAnsi="Arial" w:cs="Arial"/>
          <w:b/>
          <w:u w:val="single"/>
        </w:rPr>
        <w:t>Calendrier 2014</w:t>
      </w:r>
    </w:p>
    <w:p w:rsidR="009D1414" w:rsidRPr="00C3603A" w:rsidRDefault="00903D1E">
      <w:pPr>
        <w:pStyle w:val="Standard"/>
        <w:tabs>
          <w:tab w:val="left" w:pos="426"/>
        </w:tabs>
        <w:jc w:val="both"/>
        <w:rPr>
          <w:rFonts w:ascii="Arial" w:hAnsi="Arial" w:cs="Arial"/>
          <w:b/>
        </w:rPr>
      </w:pPr>
      <w:r w:rsidRPr="00C3603A">
        <w:rPr>
          <w:rFonts w:ascii="Arial" w:eastAsia="Arial" w:hAnsi="Arial" w:cs="Arial"/>
          <w:b/>
        </w:rPr>
        <w:t xml:space="preserve">          </w:t>
      </w:r>
      <w:r w:rsidRPr="00C3603A">
        <w:rPr>
          <w:rFonts w:ascii="Arial" w:hAnsi="Arial" w:cs="Arial"/>
          <w:b/>
        </w:rPr>
        <w:t>Les dates  suivantes ont été retenues :</w:t>
      </w:r>
      <w:r w:rsidRPr="00C3603A">
        <w:rPr>
          <w:rFonts w:ascii="Arial" w:hAnsi="Arial" w:cs="Arial"/>
          <w:b/>
        </w:rPr>
        <w:tab/>
      </w:r>
    </w:p>
    <w:p w:rsidR="009D1414" w:rsidRPr="00C3603A" w:rsidRDefault="00903D1E">
      <w:pPr>
        <w:pStyle w:val="Standard"/>
        <w:tabs>
          <w:tab w:val="left" w:pos="426"/>
        </w:tabs>
        <w:jc w:val="both"/>
      </w:pPr>
      <w:r w:rsidRPr="00C3603A">
        <w:rPr>
          <w:rFonts w:ascii="Arial" w:hAnsi="Arial" w:cs="Arial"/>
          <w:b/>
        </w:rPr>
        <w:tab/>
      </w:r>
      <w:r w:rsidRPr="00C3603A">
        <w:rPr>
          <w:rFonts w:ascii="Arial" w:hAnsi="Arial" w:cs="Arial"/>
          <w:b/>
        </w:rPr>
        <w:tab/>
      </w:r>
      <w:r w:rsidRPr="00C3603A">
        <w:rPr>
          <w:rFonts w:ascii="Arial" w:hAnsi="Arial" w:cs="Arial"/>
          <w:b/>
        </w:rPr>
        <w:tab/>
      </w:r>
      <w:r w:rsidRPr="00C3603A">
        <w:rPr>
          <w:rFonts w:ascii="Arial" w:hAnsi="Arial" w:cs="Arial"/>
          <w:b/>
        </w:rPr>
        <w:tab/>
      </w:r>
      <w:r w:rsidRPr="00C3603A">
        <w:rPr>
          <w:rFonts w:ascii="Arial" w:hAnsi="Arial" w:cs="Arial"/>
          <w:b/>
        </w:rPr>
        <w:tab/>
        <w:t>Conseil :</w:t>
      </w:r>
      <w:r w:rsidRPr="00C3603A">
        <w:rPr>
          <w:rFonts w:ascii="Arial" w:hAnsi="Arial" w:cs="Arial"/>
          <w:b/>
        </w:rPr>
        <w:tab/>
      </w:r>
      <w:r w:rsidRPr="00C3603A">
        <w:rPr>
          <w:rFonts w:ascii="Arial" w:hAnsi="Arial" w:cs="Arial"/>
          <w:b/>
        </w:rPr>
        <w:tab/>
      </w:r>
      <w:r w:rsidRPr="00C3603A">
        <w:rPr>
          <w:rFonts w:ascii="Arial" w:hAnsi="Arial" w:cs="Arial"/>
          <w:b/>
        </w:rPr>
        <w:tab/>
        <w:t xml:space="preserve"> </w:t>
      </w:r>
      <w:r w:rsidRPr="00C3603A">
        <w:rPr>
          <w:rFonts w:ascii="Arial" w:hAnsi="Arial" w:cs="Arial"/>
        </w:rPr>
        <w:t xml:space="preserve">le mardi   </w:t>
      </w:r>
      <w:r w:rsidR="00195710" w:rsidRPr="00C3603A">
        <w:rPr>
          <w:rFonts w:ascii="Arial" w:hAnsi="Arial" w:cs="Arial"/>
        </w:rPr>
        <w:t xml:space="preserve">  </w:t>
      </w:r>
      <w:r w:rsidRPr="00C3603A">
        <w:rPr>
          <w:rFonts w:ascii="Arial" w:hAnsi="Arial" w:cs="Arial"/>
        </w:rPr>
        <w:t xml:space="preserve"> 17  j</w:t>
      </w:r>
      <w:r w:rsidR="002154B3" w:rsidRPr="00C3603A">
        <w:rPr>
          <w:rFonts w:ascii="Arial" w:hAnsi="Arial" w:cs="Arial"/>
        </w:rPr>
        <w:t xml:space="preserve">anvier </w:t>
      </w:r>
      <w:r w:rsidR="00195710" w:rsidRPr="00C3603A">
        <w:rPr>
          <w:rFonts w:ascii="Arial" w:hAnsi="Arial" w:cs="Arial"/>
        </w:rPr>
        <w:t xml:space="preserve">    </w:t>
      </w:r>
      <w:r w:rsidRPr="00C3603A">
        <w:rPr>
          <w:rFonts w:ascii="Arial" w:hAnsi="Arial" w:cs="Arial"/>
        </w:rPr>
        <w:t xml:space="preserve"> à  9h00</w:t>
      </w:r>
    </w:p>
    <w:p w:rsidR="009D1414" w:rsidRPr="00C3603A" w:rsidRDefault="00903D1E">
      <w:pPr>
        <w:pStyle w:val="Standard"/>
        <w:tabs>
          <w:tab w:val="left" w:pos="426"/>
        </w:tabs>
        <w:jc w:val="both"/>
        <w:rPr>
          <w:rFonts w:ascii="Arial" w:hAnsi="Arial" w:cs="Arial"/>
        </w:rPr>
      </w:pP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t>Conseil :</w:t>
      </w:r>
      <w:r w:rsidRPr="00C3603A">
        <w:rPr>
          <w:rFonts w:ascii="Arial" w:hAnsi="Arial" w:cs="Arial"/>
        </w:rPr>
        <w:tab/>
      </w:r>
      <w:r w:rsidRPr="00C3603A">
        <w:rPr>
          <w:rFonts w:ascii="Arial" w:hAnsi="Arial" w:cs="Arial"/>
        </w:rPr>
        <w:tab/>
      </w:r>
      <w:r w:rsidRPr="00C3603A">
        <w:rPr>
          <w:rFonts w:ascii="Arial" w:hAnsi="Arial" w:cs="Arial"/>
        </w:rPr>
        <w:tab/>
        <w:t xml:space="preserve"> le mardi     </w:t>
      </w:r>
      <w:r w:rsidR="00195710" w:rsidRPr="00C3603A">
        <w:rPr>
          <w:rFonts w:ascii="Arial" w:hAnsi="Arial" w:cs="Arial"/>
        </w:rPr>
        <w:t xml:space="preserve"> </w:t>
      </w:r>
      <w:r w:rsidRPr="00C3603A">
        <w:rPr>
          <w:rFonts w:ascii="Arial" w:hAnsi="Arial" w:cs="Arial"/>
        </w:rPr>
        <w:t xml:space="preserve"> 9 septembre à</w:t>
      </w:r>
      <w:r w:rsidR="00195710" w:rsidRPr="00C3603A">
        <w:rPr>
          <w:rFonts w:ascii="Arial" w:hAnsi="Arial" w:cs="Arial"/>
        </w:rPr>
        <w:t xml:space="preserve"> </w:t>
      </w:r>
      <w:r w:rsidRPr="00C3603A">
        <w:rPr>
          <w:rFonts w:ascii="Arial" w:hAnsi="Arial" w:cs="Arial"/>
        </w:rPr>
        <w:t xml:space="preserve"> 9h00</w:t>
      </w:r>
    </w:p>
    <w:p w:rsidR="009D1414" w:rsidRPr="00C3603A" w:rsidRDefault="00903D1E">
      <w:pPr>
        <w:pStyle w:val="Standard"/>
        <w:tabs>
          <w:tab w:val="left" w:pos="426"/>
        </w:tabs>
        <w:jc w:val="both"/>
        <w:rPr>
          <w:rFonts w:ascii="Arial" w:hAnsi="Arial" w:cs="Arial"/>
        </w:rPr>
      </w:pP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t>Conseil :</w:t>
      </w:r>
      <w:r w:rsidRPr="00C3603A">
        <w:rPr>
          <w:rFonts w:ascii="Arial" w:hAnsi="Arial" w:cs="Arial"/>
        </w:rPr>
        <w:tab/>
      </w:r>
      <w:r w:rsidRPr="00C3603A">
        <w:rPr>
          <w:rFonts w:ascii="Arial" w:hAnsi="Arial" w:cs="Arial"/>
        </w:rPr>
        <w:tab/>
      </w:r>
      <w:r w:rsidRPr="00C3603A">
        <w:rPr>
          <w:rFonts w:ascii="Arial" w:hAnsi="Arial" w:cs="Arial"/>
        </w:rPr>
        <w:tab/>
        <w:t xml:space="preserve"> le vendredi  7 novembre</w:t>
      </w:r>
      <w:r w:rsidR="00195710" w:rsidRPr="00C3603A">
        <w:rPr>
          <w:rFonts w:ascii="Arial" w:hAnsi="Arial" w:cs="Arial"/>
        </w:rPr>
        <w:t xml:space="preserve">  </w:t>
      </w:r>
      <w:r w:rsidRPr="00C3603A">
        <w:rPr>
          <w:rFonts w:ascii="Arial" w:hAnsi="Arial" w:cs="Arial"/>
        </w:rPr>
        <w:t xml:space="preserve"> à  9h00</w:t>
      </w:r>
    </w:p>
    <w:p w:rsidR="009D1414" w:rsidRPr="00C3603A" w:rsidRDefault="00903D1E">
      <w:pPr>
        <w:pStyle w:val="Standard"/>
        <w:tabs>
          <w:tab w:val="left" w:pos="426"/>
        </w:tabs>
        <w:jc w:val="both"/>
        <w:rPr>
          <w:rFonts w:ascii="Arial" w:hAnsi="Arial" w:cs="Arial"/>
        </w:rPr>
      </w:pP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t>Conseil + DS :</w:t>
      </w:r>
      <w:r w:rsidRPr="00C3603A">
        <w:rPr>
          <w:rFonts w:ascii="Arial" w:hAnsi="Arial" w:cs="Arial"/>
        </w:rPr>
        <w:tab/>
      </w:r>
      <w:r w:rsidRPr="00C3603A">
        <w:rPr>
          <w:rFonts w:ascii="Arial" w:hAnsi="Arial" w:cs="Arial"/>
        </w:rPr>
        <w:tab/>
      </w:r>
      <w:r w:rsidR="004B7234">
        <w:rPr>
          <w:rFonts w:ascii="Arial" w:hAnsi="Arial" w:cs="Arial"/>
        </w:rPr>
        <w:tab/>
      </w:r>
      <w:r w:rsidRPr="00C3603A">
        <w:rPr>
          <w:rFonts w:ascii="Arial" w:hAnsi="Arial" w:cs="Arial"/>
        </w:rPr>
        <w:t xml:space="preserve"> </w:t>
      </w:r>
      <w:bookmarkStart w:id="0" w:name="_GoBack"/>
      <w:r w:rsidRPr="00C3603A">
        <w:rPr>
          <w:rFonts w:ascii="Arial" w:hAnsi="Arial" w:cs="Arial"/>
        </w:rPr>
        <w:t xml:space="preserve">le vendredi  7 novembre </w:t>
      </w:r>
      <w:r w:rsidR="00195710" w:rsidRPr="00C3603A">
        <w:rPr>
          <w:rFonts w:ascii="Arial" w:hAnsi="Arial" w:cs="Arial"/>
        </w:rPr>
        <w:t xml:space="preserve">  </w:t>
      </w:r>
      <w:r w:rsidRPr="00C3603A">
        <w:rPr>
          <w:rFonts w:ascii="Arial" w:hAnsi="Arial" w:cs="Arial"/>
        </w:rPr>
        <w:t>à 10h30</w:t>
      </w:r>
      <w:bookmarkEnd w:id="0"/>
    </w:p>
    <w:p w:rsidR="009D1414" w:rsidRPr="00C3603A" w:rsidRDefault="009D1414">
      <w:pPr>
        <w:pStyle w:val="Standard"/>
        <w:tabs>
          <w:tab w:val="left" w:pos="426"/>
        </w:tabs>
        <w:jc w:val="both"/>
        <w:rPr>
          <w:rFonts w:ascii="Arial" w:hAnsi="Arial" w:cs="Arial"/>
        </w:rPr>
      </w:pPr>
    </w:p>
    <w:p w:rsidR="009D1414" w:rsidRPr="00C3603A" w:rsidRDefault="00903D1E">
      <w:pPr>
        <w:pStyle w:val="Standard"/>
        <w:tabs>
          <w:tab w:val="left" w:pos="426"/>
        </w:tabs>
        <w:jc w:val="both"/>
      </w:pP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rPr>
        <w:tab/>
      </w:r>
      <w:r w:rsidRPr="00C3603A">
        <w:rPr>
          <w:rFonts w:ascii="Arial" w:hAnsi="Arial" w:cs="Arial"/>
          <w:b/>
        </w:rPr>
        <w:t>Assemblée générale :</w:t>
      </w:r>
      <w:r w:rsidRPr="00C3603A">
        <w:rPr>
          <w:rFonts w:ascii="Arial" w:hAnsi="Arial" w:cs="Arial"/>
        </w:rPr>
        <w:tab/>
        <w:t xml:space="preserve"> le samedi  </w:t>
      </w:r>
      <w:r w:rsidR="00195710" w:rsidRPr="00C3603A">
        <w:rPr>
          <w:rFonts w:ascii="Arial" w:hAnsi="Arial" w:cs="Arial"/>
        </w:rPr>
        <w:t xml:space="preserve">  </w:t>
      </w:r>
      <w:r w:rsidRPr="00C3603A">
        <w:rPr>
          <w:rFonts w:ascii="Arial" w:hAnsi="Arial" w:cs="Arial"/>
        </w:rPr>
        <w:t xml:space="preserve"> 22   mars </w:t>
      </w:r>
      <w:r w:rsidR="00195710" w:rsidRPr="00C3603A">
        <w:rPr>
          <w:rFonts w:ascii="Arial" w:hAnsi="Arial" w:cs="Arial"/>
        </w:rPr>
        <w:t xml:space="preserve">     </w:t>
      </w:r>
      <w:r w:rsidRPr="00C3603A">
        <w:rPr>
          <w:rFonts w:ascii="Arial" w:hAnsi="Arial" w:cs="Arial"/>
        </w:rPr>
        <w:t>à</w:t>
      </w:r>
      <w:r w:rsidR="00195710" w:rsidRPr="00C3603A">
        <w:rPr>
          <w:rFonts w:ascii="Arial" w:hAnsi="Arial" w:cs="Arial"/>
        </w:rPr>
        <w:t xml:space="preserve"> </w:t>
      </w:r>
      <w:r w:rsidRPr="00C3603A">
        <w:rPr>
          <w:rFonts w:ascii="Arial" w:hAnsi="Arial" w:cs="Arial"/>
        </w:rPr>
        <w:t>10h30</w:t>
      </w:r>
    </w:p>
    <w:p w:rsidR="009D1414" w:rsidRPr="00C3603A" w:rsidRDefault="009D1414">
      <w:pPr>
        <w:pStyle w:val="Standard"/>
        <w:tabs>
          <w:tab w:val="left" w:pos="426"/>
        </w:tabs>
        <w:jc w:val="both"/>
        <w:rPr>
          <w:rFonts w:ascii="Arial" w:hAnsi="Arial" w:cs="Arial"/>
          <w:u w:val="single"/>
        </w:rPr>
      </w:pPr>
    </w:p>
    <w:p w:rsidR="009D1414" w:rsidRPr="00C3603A" w:rsidRDefault="009D1414">
      <w:pPr>
        <w:pStyle w:val="Standard"/>
        <w:tabs>
          <w:tab w:val="left" w:pos="426"/>
        </w:tabs>
        <w:jc w:val="both"/>
        <w:rPr>
          <w:rFonts w:ascii="Arial" w:hAnsi="Arial" w:cs="Arial"/>
          <w:b/>
        </w:rPr>
      </w:pPr>
    </w:p>
    <w:p w:rsidR="009D1414" w:rsidRPr="00C3603A" w:rsidRDefault="009D1414">
      <w:pPr>
        <w:pStyle w:val="Textbodyindent"/>
        <w:ind w:left="426" w:firstLine="0"/>
        <w:rPr>
          <w:rFonts w:ascii="Arial" w:hAnsi="Arial" w:cs="Arial"/>
          <w:b/>
          <w:color w:val="000000"/>
          <w:sz w:val="20"/>
          <w:szCs w:val="20"/>
        </w:rPr>
      </w:pPr>
    </w:p>
    <w:p w:rsidR="009D1414" w:rsidRPr="00C3603A" w:rsidRDefault="00903D1E">
      <w:pPr>
        <w:pStyle w:val="Standard"/>
        <w:ind w:firstLine="426"/>
        <w:jc w:val="both"/>
        <w:rPr>
          <w:rFonts w:ascii="Arial" w:hAnsi="Arial" w:cs="Arial"/>
        </w:rPr>
      </w:pPr>
      <w:r w:rsidRPr="00C3603A">
        <w:rPr>
          <w:rFonts w:ascii="Arial" w:hAnsi="Arial" w:cs="Arial"/>
        </w:rPr>
        <w:t>Cette réunion  s’est terminée à 15h00</w:t>
      </w:r>
    </w:p>
    <w:p w:rsidR="009D1414" w:rsidRPr="00C3603A" w:rsidRDefault="009D1414">
      <w:pPr>
        <w:pStyle w:val="Standard"/>
        <w:ind w:firstLine="426"/>
        <w:jc w:val="both"/>
        <w:rPr>
          <w:rFonts w:ascii="Arial" w:hAnsi="Arial" w:cs="Arial"/>
        </w:rPr>
      </w:pPr>
    </w:p>
    <w:p w:rsidR="009D1414" w:rsidRPr="00C3603A" w:rsidRDefault="009D1414">
      <w:pPr>
        <w:pStyle w:val="Standard"/>
        <w:jc w:val="both"/>
        <w:rPr>
          <w:rFonts w:ascii="Arial" w:hAnsi="Arial" w:cs="Arial"/>
        </w:rPr>
      </w:pPr>
    </w:p>
    <w:p w:rsidR="009D1414" w:rsidRPr="00C3603A" w:rsidRDefault="00903D1E">
      <w:pPr>
        <w:pStyle w:val="Standard"/>
        <w:ind w:left="142" w:firstLine="284"/>
        <w:jc w:val="both"/>
        <w:rPr>
          <w:rFonts w:ascii="Arial" w:hAnsi="Arial" w:cs="Arial"/>
        </w:rPr>
      </w:pPr>
      <w:r w:rsidRPr="00C3603A">
        <w:rPr>
          <w:rFonts w:ascii="Arial" w:hAnsi="Arial" w:cs="Arial"/>
        </w:rPr>
        <w:t>Le secrétaire Général</w:t>
      </w:r>
    </w:p>
    <w:p w:rsidR="009D1414" w:rsidRDefault="00903D1E">
      <w:pPr>
        <w:pStyle w:val="Standard"/>
        <w:ind w:left="426"/>
        <w:jc w:val="both"/>
        <w:rPr>
          <w:rFonts w:ascii="Arial" w:hAnsi="Arial" w:cs="Arial"/>
          <w:sz w:val="16"/>
          <w:szCs w:val="16"/>
        </w:rPr>
      </w:pPr>
      <w:r>
        <w:rPr>
          <w:rFonts w:ascii="Arial" w:hAnsi="Arial" w:cs="Arial"/>
          <w:noProof/>
          <w:sz w:val="16"/>
          <w:szCs w:val="16"/>
          <w:lang w:eastAsia="fr-FR"/>
        </w:rPr>
        <w:drawing>
          <wp:inline distT="0" distB="0" distL="0" distR="0">
            <wp:extent cx="1789920" cy="727200"/>
            <wp:effectExtent l="0" t="0" r="780" b="0"/>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789920" cy="727200"/>
                    </a:xfrm>
                    <a:prstGeom prst="rect">
                      <a:avLst/>
                    </a:prstGeom>
                    <a:ln>
                      <a:noFill/>
                      <a:prstDash/>
                    </a:ln>
                  </pic:spPr>
                </pic:pic>
              </a:graphicData>
            </a:graphic>
          </wp:inline>
        </w:drawing>
      </w:r>
    </w:p>
    <w:p w:rsidR="009D1414" w:rsidRDefault="009D1414">
      <w:pPr>
        <w:pStyle w:val="Standard"/>
        <w:jc w:val="both"/>
        <w:rPr>
          <w:rFonts w:ascii="Arial" w:hAnsi="Arial" w:cs="Arial"/>
          <w:sz w:val="16"/>
          <w:szCs w:val="16"/>
        </w:rPr>
      </w:pPr>
    </w:p>
    <w:p w:rsidR="009D1414" w:rsidRDefault="00903D1E">
      <w:pPr>
        <w:pStyle w:val="Standard"/>
        <w:jc w:val="both"/>
      </w:pPr>
      <w:r>
        <w:rPr>
          <w:sz w:val="16"/>
          <w:szCs w:val="16"/>
        </w:rPr>
        <w:t>Afin  d’être plus réactif, de réaliser des économies sur : (les envois postaux, papiers, enveloppes, timbres  etc.…)  nous vous invitons à nous communiquer votre adresse mail par le biais de notre site (</w:t>
      </w:r>
      <w:hyperlink r:id="rId10" w:history="1">
        <w:r>
          <w:rPr>
            <w:rStyle w:val="Internetlink"/>
            <w:sz w:val="16"/>
            <w:szCs w:val="16"/>
          </w:rPr>
          <w:t>http://snphlm.chez.aliceadsl.fr</w:t>
        </w:r>
      </w:hyperlink>
      <w:r>
        <w:rPr>
          <w:sz w:val="16"/>
          <w:szCs w:val="16"/>
        </w:rPr>
        <w:t>). Cliquer sur contact</w:t>
      </w:r>
    </w:p>
    <w:sectPr w:rsidR="009D1414" w:rsidSect="00D02588">
      <w:headerReference w:type="default" r:id="rId11"/>
      <w:footerReference w:type="even" r:id="rId12"/>
      <w:type w:val="continuous"/>
      <w:pgSz w:w="11906" w:h="16838" w:code="9"/>
      <w:pgMar w:top="1100" w:right="794" w:bottom="284" w:left="794"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AD" w:rsidRDefault="00E70BAD">
      <w:r>
        <w:separator/>
      </w:r>
    </w:p>
  </w:endnote>
  <w:endnote w:type="continuationSeparator" w:id="0">
    <w:p w:rsidR="00E70BAD" w:rsidRDefault="00E7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宋体">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88" w:rsidRDefault="00D02588" w:rsidP="00D02588">
    <w:pPr>
      <w:pStyle w:val="Pieddepage"/>
      <w:jc w:val="center"/>
      <w:rPr>
        <w:color w:val="000000"/>
        <w:sz w:val="18"/>
        <w:szCs w:val="18"/>
      </w:rPr>
    </w:pPr>
    <w:r>
      <w:rPr>
        <w:color w:val="000000"/>
        <w:sz w:val="18"/>
        <w:szCs w:val="18"/>
      </w:rPr>
      <w:t>Siège Social : 21, rue Jules FERRY 93177 BAGNOLET – C.C.P. N° 8906-12 M PARIS</w:t>
    </w:r>
  </w:p>
  <w:p w:rsidR="00D02588" w:rsidRDefault="00D02588" w:rsidP="00D02588">
    <w:pPr>
      <w:pStyle w:val="Pieddepage"/>
      <w:jc w:val="center"/>
      <w:rPr>
        <w:color w:val="000000"/>
      </w:rPr>
    </w:pPr>
    <w:r>
      <w:rPr>
        <w:b/>
        <w:bCs/>
        <w:color w:val="000000"/>
      </w:rPr>
      <w:t xml:space="preserve">CORRESPONDANCE </w:t>
    </w:r>
    <w:r>
      <w:rPr>
        <w:color w:val="000000"/>
      </w:rPr>
      <w:t>: SNPHLM-UNSA-BP 51022-53010 LAVAL CEDEX</w:t>
    </w:r>
  </w:p>
  <w:p w:rsidR="00D02588" w:rsidRDefault="00D02588" w:rsidP="00D02588">
    <w:pPr>
      <w:pStyle w:val="Pieddepage"/>
      <w:jc w:val="center"/>
      <w:rPr>
        <w:color w:val="000000"/>
      </w:rPr>
    </w:pPr>
    <w:r>
      <w:rPr>
        <w:color w:val="000000"/>
      </w:rPr>
      <w:t>Site : snphlm.chez-alice.fr</w:t>
    </w:r>
  </w:p>
  <w:p w:rsidR="00D02588" w:rsidRDefault="00D02588" w:rsidP="00D02588">
    <w:pPr>
      <w:pStyle w:val="Pieddepage"/>
      <w:jc w:val="center"/>
      <w:rPr>
        <w:color w:val="000000"/>
      </w:rPr>
    </w:pPr>
    <w:r>
      <w:rPr>
        <w:color w:val="000000"/>
      </w:rPr>
      <w:t>Courriel : snphlm@aliceadsl.fr</w:t>
    </w:r>
  </w:p>
  <w:p w:rsidR="00D02588" w:rsidRDefault="00D02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AD" w:rsidRDefault="00E70BAD">
      <w:r>
        <w:rPr>
          <w:color w:val="000000"/>
        </w:rPr>
        <w:separator/>
      </w:r>
    </w:p>
  </w:footnote>
  <w:footnote w:type="continuationSeparator" w:id="0">
    <w:p w:rsidR="00E70BAD" w:rsidRDefault="00E7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8" w:rsidRDefault="00903D1E">
    <w:pPr>
      <w:pStyle w:val="En-tte"/>
    </w:pPr>
    <w:r>
      <w:rPr>
        <w:b/>
        <w:bCs/>
        <w:i/>
        <w:iCs/>
        <w:noProof/>
        <w:color w:val="0000FF"/>
        <w:sz w:val="16"/>
        <w:szCs w:val="16"/>
        <w:lang w:eastAsia="fr-FR"/>
      </w:rPr>
      <w:drawing>
        <wp:inline distT="0" distB="0" distL="0" distR="0" wp14:anchorId="328BDCE6" wp14:editId="3AA629FD">
          <wp:extent cx="1646640" cy="1163880"/>
          <wp:effectExtent l="0" t="0" r="0" b="0"/>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46640" cy="1163880"/>
                  </a:xfrm>
                  <a:prstGeom prst="rect">
                    <a:avLst/>
                  </a:prstGeom>
                  <a:ln>
                    <a:noFill/>
                    <a:prstDash/>
                  </a:ln>
                </pic:spPr>
              </pic:pic>
            </a:graphicData>
          </a:graphic>
        </wp:inline>
      </w:drawing>
    </w:r>
  </w:p>
  <w:p w:rsidR="009B114E" w:rsidRDefault="00903D1E">
    <w:pPr>
      <w:pStyle w:val="Standard"/>
      <w:rPr>
        <w:b/>
        <w:bCs/>
        <w:color w:val="000000"/>
        <w:sz w:val="16"/>
        <w:szCs w:val="16"/>
      </w:rPr>
    </w:pPr>
    <w:r>
      <w:rPr>
        <w:b/>
        <w:bCs/>
        <w:color w:val="000000"/>
        <w:sz w:val="16"/>
        <w:szCs w:val="16"/>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4BC"/>
    <w:multiLevelType w:val="multilevel"/>
    <w:tmpl w:val="8CE23BEA"/>
    <w:styleLink w:val="WW8Num3"/>
    <w:lvl w:ilvl="0">
      <w:numFmt w:val="bullet"/>
      <w:lvlText w:val=""/>
      <w:lvlJc w:val="left"/>
      <w:rPr>
        <w:rFonts w:ascii="Wingdings" w:eastAsia="Times New Roman" w:hAnsi="Wingdings"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38850BED"/>
    <w:multiLevelType w:val="multilevel"/>
    <w:tmpl w:val="47DAF9B0"/>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389F613D"/>
    <w:multiLevelType w:val="multilevel"/>
    <w:tmpl w:val="4AA8A74A"/>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3AC0112F"/>
    <w:multiLevelType w:val="hybridMultilevel"/>
    <w:tmpl w:val="F9E46ABA"/>
    <w:lvl w:ilvl="0" w:tplc="040C0001">
      <w:start w:val="1"/>
      <w:numFmt w:val="bullet"/>
      <w:lvlText w:val=""/>
      <w:lvlJc w:val="left"/>
      <w:pPr>
        <w:ind w:left="1141" w:hanging="360"/>
      </w:pPr>
      <w:rPr>
        <w:rFonts w:ascii="Symbol" w:hAnsi="Symbol"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4">
    <w:nsid w:val="43D7591E"/>
    <w:multiLevelType w:val="multilevel"/>
    <w:tmpl w:val="3B92A03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4DC826EF"/>
    <w:multiLevelType w:val="multilevel"/>
    <w:tmpl w:val="A03A5FC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64D05633"/>
    <w:multiLevelType w:val="multilevel"/>
    <w:tmpl w:val="66FC65FA"/>
    <w:styleLink w:val="WW8Num1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770716B5"/>
    <w:multiLevelType w:val="multilevel"/>
    <w:tmpl w:val="CB0898FC"/>
    <w:styleLink w:val="WW8Num4"/>
    <w:lvl w:ilvl="0">
      <w:numFmt w:val="bullet"/>
      <w:lvlText w:val="o"/>
      <w:lvlJc w:val="left"/>
      <w:rPr>
        <w:rFonts w:ascii="Courier New" w:hAnsi="Courier New" w:cs="Courier New"/>
        <w:sz w:val="14"/>
        <w:szCs w:val="16"/>
      </w:rPr>
    </w:lvl>
    <w:lvl w:ilvl="1">
      <w:numFmt w:val="bullet"/>
      <w:lvlText w:val="o"/>
      <w:lvlJc w:val="left"/>
      <w:rPr>
        <w:rFonts w:ascii="Courier New" w:hAnsi="Courier New" w:cs="Courier New"/>
        <w:sz w:val="14"/>
        <w:szCs w:val="16"/>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sz w:val="14"/>
        <w:szCs w:val="16"/>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sz w:val="14"/>
        <w:szCs w:val="16"/>
      </w:rPr>
    </w:lvl>
    <w:lvl w:ilvl="8">
      <w:numFmt w:val="bullet"/>
      <w:lvlText w:val=""/>
      <w:lvlJc w:val="left"/>
      <w:rPr>
        <w:rFonts w:ascii="Wingdings" w:hAnsi="Wingdings" w:cs="Wingdings"/>
      </w:rPr>
    </w:lvl>
  </w:abstractNum>
  <w:abstractNum w:abstractNumId="8">
    <w:nsid w:val="7858075B"/>
    <w:multiLevelType w:val="multilevel"/>
    <w:tmpl w:val="A67ECB64"/>
    <w:styleLink w:val="WW8Num2"/>
    <w:lvl w:ilvl="0">
      <w:numFmt w:val="bullet"/>
      <w:lvlText w:val="o"/>
      <w:lvlJc w:val="left"/>
      <w:rPr>
        <w:rFonts w:ascii="Courier New" w:hAnsi="Courier New" w:cs="Courier New"/>
        <w:sz w:val="14"/>
        <w:szCs w:val="16"/>
      </w:rPr>
    </w:lvl>
    <w:lvl w:ilvl="1">
      <w:numFmt w:val="bullet"/>
      <w:lvlText w:val="o"/>
      <w:lvlJc w:val="left"/>
      <w:rPr>
        <w:rFonts w:ascii="Courier New" w:hAnsi="Courier New" w:cs="Courier New"/>
        <w:sz w:val="14"/>
        <w:szCs w:val="16"/>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sz w:val="14"/>
        <w:szCs w:val="16"/>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sz w:val="14"/>
        <w:szCs w:val="16"/>
      </w:rPr>
    </w:lvl>
    <w:lvl w:ilvl="8">
      <w:numFmt w:val="bullet"/>
      <w:lvlText w:val=""/>
      <w:lvlJc w:val="left"/>
      <w:rPr>
        <w:rFonts w:ascii="Wingdings" w:hAnsi="Wingdings" w:cs="Wingdings"/>
      </w:rPr>
    </w:lvl>
  </w:abstractNum>
  <w:abstractNum w:abstractNumId="9">
    <w:nsid w:val="78BC18FC"/>
    <w:multiLevelType w:val="multilevel"/>
    <w:tmpl w:val="76D09796"/>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78DA11A0"/>
    <w:multiLevelType w:val="multilevel"/>
    <w:tmpl w:val="D452CAB2"/>
    <w:styleLink w:val="WW8Num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7BDE4109"/>
    <w:multiLevelType w:val="multilevel"/>
    <w:tmpl w:val="84A07938"/>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8"/>
  </w:num>
  <w:num w:numId="3">
    <w:abstractNumId w:val="0"/>
  </w:num>
  <w:num w:numId="4">
    <w:abstractNumId w:val="7"/>
  </w:num>
  <w:num w:numId="5">
    <w:abstractNumId w:val="2"/>
  </w:num>
  <w:num w:numId="6">
    <w:abstractNumId w:val="1"/>
  </w:num>
  <w:num w:numId="7">
    <w:abstractNumId w:val="4"/>
  </w:num>
  <w:num w:numId="8">
    <w:abstractNumId w:val="9"/>
  </w:num>
  <w:num w:numId="9">
    <w:abstractNumId w:val="10"/>
  </w:num>
  <w:num w:numId="10">
    <w:abstractNumId w:val="6"/>
  </w:num>
  <w:num w:numId="11">
    <w:abstractNumId w:val="5"/>
  </w:num>
  <w:num w:numId="12">
    <w:abstractNumId w:val="1"/>
  </w:num>
  <w:num w:numId="13">
    <w:abstractNumId w:val="8"/>
  </w:num>
  <w:num w:numId="14">
    <w:abstractNumId w:val="7"/>
  </w:num>
  <w:num w:numId="15">
    <w:abstractNumId w:val="1"/>
  </w:num>
  <w:num w:numId="16">
    <w:abstractNumId w:val="9"/>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1414"/>
    <w:rsid w:val="000E38E2"/>
    <w:rsid w:val="00133B01"/>
    <w:rsid w:val="00195710"/>
    <w:rsid w:val="001C01FB"/>
    <w:rsid w:val="002154B3"/>
    <w:rsid w:val="00244E9E"/>
    <w:rsid w:val="00280185"/>
    <w:rsid w:val="002A0DF6"/>
    <w:rsid w:val="002B4B90"/>
    <w:rsid w:val="002F6CBF"/>
    <w:rsid w:val="00344213"/>
    <w:rsid w:val="003F18C6"/>
    <w:rsid w:val="003F7B88"/>
    <w:rsid w:val="004844B4"/>
    <w:rsid w:val="00494B42"/>
    <w:rsid w:val="004B7234"/>
    <w:rsid w:val="007A3133"/>
    <w:rsid w:val="008B4B33"/>
    <w:rsid w:val="00903D1E"/>
    <w:rsid w:val="009A4B67"/>
    <w:rsid w:val="009D1414"/>
    <w:rsid w:val="009D30F8"/>
    <w:rsid w:val="00B476CD"/>
    <w:rsid w:val="00C3603A"/>
    <w:rsid w:val="00C95E57"/>
    <w:rsid w:val="00D02588"/>
    <w:rsid w:val="00D26ABB"/>
    <w:rsid w:val="00D85959"/>
    <w:rsid w:val="00E70BAD"/>
    <w:rsid w:val="00E82AFE"/>
    <w:rsid w:val="00EE61A5"/>
    <w:rsid w:val="00F01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outlineLvl w:val="0"/>
    </w:pPr>
    <w:rPr>
      <w:i/>
      <w:iCs/>
      <w:color w:val="000000"/>
      <w:sz w:val="52"/>
      <w:szCs w:val="52"/>
    </w:rPr>
  </w:style>
  <w:style w:type="paragraph" w:styleId="Titre2">
    <w:name w:val="heading 2"/>
    <w:basedOn w:val="Standard"/>
    <w:next w:val="Standard"/>
    <w:pPr>
      <w:keepNext/>
      <w:jc w:val="right"/>
      <w:outlineLvl w:val="1"/>
    </w:pPr>
    <w:rPr>
      <w:sz w:val="28"/>
      <w:szCs w:val="28"/>
    </w:rPr>
  </w:style>
  <w:style w:type="paragraph" w:styleId="Titre3">
    <w:name w:val="heading 3"/>
    <w:basedOn w:val="Standard"/>
    <w:next w:val="Standard"/>
    <w:pPr>
      <w:keepNext/>
      <w:outlineLvl w:val="2"/>
    </w:pPr>
    <w:rPr>
      <w:sz w:val="28"/>
      <w:szCs w:val="28"/>
    </w:rPr>
  </w:style>
  <w:style w:type="paragraph" w:styleId="Titre4">
    <w:name w:val="heading 4"/>
    <w:basedOn w:val="Standard"/>
    <w:next w:val="Standard"/>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sz w:val="28"/>
      <w:szCs w:val="28"/>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orpsdetexte2">
    <w:name w:val="Body Text 2"/>
    <w:basedOn w:val="Standard"/>
    <w:pPr>
      <w:jc w:val="both"/>
    </w:pPr>
    <w:rPr>
      <w:sz w:val="28"/>
      <w:szCs w:val="28"/>
    </w:rPr>
  </w:style>
  <w:style w:type="paragraph" w:styleId="En-tte">
    <w:name w:val="header"/>
    <w:basedOn w:val="Standard"/>
  </w:style>
  <w:style w:type="paragraph" w:styleId="Pieddepage">
    <w:name w:val="footer"/>
    <w:basedOn w:val="Standard"/>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08"/>
    </w:pPr>
  </w:style>
  <w:style w:type="paragraph" w:styleId="NormalWeb">
    <w:name w:val="Normal (Web)"/>
    <w:basedOn w:val="Standard"/>
    <w:pPr>
      <w:autoSpaceDE/>
      <w:spacing w:before="100" w:after="100"/>
    </w:pPr>
    <w:rPr>
      <w:rFonts w:eastAsia="Calibri"/>
      <w:sz w:val="24"/>
      <w:szCs w:val="24"/>
    </w:rPr>
  </w:style>
  <w:style w:type="paragraph" w:customStyle="1" w:styleId="Textbodyindent">
    <w:name w:val="Text body indent"/>
    <w:basedOn w:val="Standard"/>
    <w:pPr>
      <w:ind w:left="708" w:firstLine="708"/>
      <w:jc w:val="both"/>
    </w:pPr>
    <w:rPr>
      <w:bCs/>
      <w:color w:val="FF0000"/>
      <w:sz w:val="18"/>
      <w:szCs w:val="18"/>
    </w:rPr>
  </w:style>
  <w:style w:type="paragraph" w:customStyle="1" w:styleId="Textbodyindentuser">
    <w:name w:val="Text body indent (user)"/>
    <w:basedOn w:val="Standard"/>
    <w:pPr>
      <w:widowControl w:val="0"/>
      <w:autoSpaceDE/>
      <w:ind w:left="708" w:firstLine="708"/>
      <w:jc w:val="both"/>
    </w:pPr>
    <w:rPr>
      <w:rFonts w:eastAsia="SimSun, 宋体" w:cs="Mangal"/>
      <w:bCs/>
      <w:color w:val="FF0000"/>
      <w:sz w:val="18"/>
      <w:szCs w:val="18"/>
      <w:lang w:bidi="hi-IN"/>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 w:val="14"/>
      <w:szCs w:val="16"/>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eastAsia="Times New Roman" w:hAnsi="Wingdings"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sz w:val="14"/>
      <w:szCs w:val="16"/>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Titre1Car">
    <w:name w:val="Titre 1 Car"/>
    <w:rPr>
      <w:rFonts w:ascii="Cambria" w:eastAsia="Times New Roman" w:hAnsi="Cambria" w:cs="Times New Roman"/>
      <w:b/>
      <w:bCs/>
      <w:kern w:val="3"/>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customStyle="1" w:styleId="En-tteCar">
    <w:name w:val="En-tête Car"/>
    <w:rPr>
      <w:sz w:val="20"/>
      <w:szCs w:val="20"/>
    </w:rPr>
  </w:style>
  <w:style w:type="character" w:customStyle="1" w:styleId="PieddepageCar">
    <w:name w:val="Pied de page Car"/>
    <w:rPr>
      <w:sz w:val="20"/>
      <w:szCs w:val="20"/>
    </w:rPr>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paragraph" w:customStyle="1" w:styleId="spip">
    <w:name w:val="spip"/>
    <w:basedOn w:val="Normal"/>
    <w:rsid w:val="002B4B90"/>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qFormat/>
    <w:rsid w:val="002B4B90"/>
    <w:rPr>
      <w:b/>
      <w:bCs/>
    </w:rPr>
  </w:style>
  <w:style w:type="paragraph" w:styleId="Sansinterligne">
    <w:name w:val="No Spacing"/>
    <w:uiPriority w:val="1"/>
    <w:qFormat/>
    <w:rsid w:val="002B4B9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outlineLvl w:val="0"/>
    </w:pPr>
    <w:rPr>
      <w:i/>
      <w:iCs/>
      <w:color w:val="000000"/>
      <w:sz w:val="52"/>
      <w:szCs w:val="52"/>
    </w:rPr>
  </w:style>
  <w:style w:type="paragraph" w:styleId="Titre2">
    <w:name w:val="heading 2"/>
    <w:basedOn w:val="Standard"/>
    <w:next w:val="Standard"/>
    <w:pPr>
      <w:keepNext/>
      <w:jc w:val="right"/>
      <w:outlineLvl w:val="1"/>
    </w:pPr>
    <w:rPr>
      <w:sz w:val="28"/>
      <w:szCs w:val="28"/>
    </w:rPr>
  </w:style>
  <w:style w:type="paragraph" w:styleId="Titre3">
    <w:name w:val="heading 3"/>
    <w:basedOn w:val="Standard"/>
    <w:next w:val="Standard"/>
    <w:pPr>
      <w:keepNext/>
      <w:outlineLvl w:val="2"/>
    </w:pPr>
    <w:rPr>
      <w:sz w:val="28"/>
      <w:szCs w:val="28"/>
    </w:rPr>
  </w:style>
  <w:style w:type="paragraph" w:styleId="Titre4">
    <w:name w:val="heading 4"/>
    <w:basedOn w:val="Standard"/>
    <w:next w:val="Standard"/>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sz w:val="28"/>
      <w:szCs w:val="28"/>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orpsdetexte2">
    <w:name w:val="Body Text 2"/>
    <w:basedOn w:val="Standard"/>
    <w:pPr>
      <w:jc w:val="both"/>
    </w:pPr>
    <w:rPr>
      <w:sz w:val="28"/>
      <w:szCs w:val="28"/>
    </w:rPr>
  </w:style>
  <w:style w:type="paragraph" w:styleId="En-tte">
    <w:name w:val="header"/>
    <w:basedOn w:val="Standard"/>
  </w:style>
  <w:style w:type="paragraph" w:styleId="Pieddepage">
    <w:name w:val="footer"/>
    <w:basedOn w:val="Standard"/>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08"/>
    </w:pPr>
  </w:style>
  <w:style w:type="paragraph" w:styleId="NormalWeb">
    <w:name w:val="Normal (Web)"/>
    <w:basedOn w:val="Standard"/>
    <w:pPr>
      <w:autoSpaceDE/>
      <w:spacing w:before="100" w:after="100"/>
    </w:pPr>
    <w:rPr>
      <w:rFonts w:eastAsia="Calibri"/>
      <w:sz w:val="24"/>
      <w:szCs w:val="24"/>
    </w:rPr>
  </w:style>
  <w:style w:type="paragraph" w:customStyle="1" w:styleId="Textbodyindent">
    <w:name w:val="Text body indent"/>
    <w:basedOn w:val="Standard"/>
    <w:pPr>
      <w:ind w:left="708" w:firstLine="708"/>
      <w:jc w:val="both"/>
    </w:pPr>
    <w:rPr>
      <w:bCs/>
      <w:color w:val="FF0000"/>
      <w:sz w:val="18"/>
      <w:szCs w:val="18"/>
    </w:rPr>
  </w:style>
  <w:style w:type="paragraph" w:customStyle="1" w:styleId="Textbodyindentuser">
    <w:name w:val="Text body indent (user)"/>
    <w:basedOn w:val="Standard"/>
    <w:pPr>
      <w:widowControl w:val="0"/>
      <w:autoSpaceDE/>
      <w:ind w:left="708" w:firstLine="708"/>
      <w:jc w:val="both"/>
    </w:pPr>
    <w:rPr>
      <w:rFonts w:eastAsia="SimSun, 宋体" w:cs="Mangal"/>
      <w:bCs/>
      <w:color w:val="FF0000"/>
      <w:sz w:val="18"/>
      <w:szCs w:val="18"/>
      <w:lang w:bidi="hi-IN"/>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 w:val="14"/>
      <w:szCs w:val="16"/>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eastAsia="Times New Roman" w:hAnsi="Wingdings"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sz w:val="14"/>
      <w:szCs w:val="16"/>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Titre1Car">
    <w:name w:val="Titre 1 Car"/>
    <w:rPr>
      <w:rFonts w:ascii="Cambria" w:eastAsia="Times New Roman" w:hAnsi="Cambria" w:cs="Times New Roman"/>
      <w:b/>
      <w:bCs/>
      <w:kern w:val="3"/>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customStyle="1" w:styleId="En-tteCar">
    <w:name w:val="En-tête Car"/>
    <w:rPr>
      <w:sz w:val="20"/>
      <w:szCs w:val="20"/>
    </w:rPr>
  </w:style>
  <w:style w:type="character" w:customStyle="1" w:styleId="PieddepageCar">
    <w:name w:val="Pied de page Car"/>
    <w:rPr>
      <w:sz w:val="20"/>
      <w:szCs w:val="20"/>
    </w:rPr>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paragraph" w:customStyle="1" w:styleId="spip">
    <w:name w:val="spip"/>
    <w:basedOn w:val="Normal"/>
    <w:rsid w:val="002B4B90"/>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qFormat/>
    <w:rsid w:val="002B4B90"/>
    <w:rPr>
      <w:b/>
      <w:bCs/>
    </w:rPr>
  </w:style>
  <w:style w:type="paragraph" w:styleId="Sansinterligne">
    <w:name w:val="No Spacing"/>
    <w:uiPriority w:val="1"/>
    <w:qFormat/>
    <w:rsid w:val="002B4B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phlm.chez.aliceadsl.f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CB84-498A-4695-A254-F70654FC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808</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ESPACIL</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carreric</dc:creator>
  <cp:lastModifiedBy>Michel</cp:lastModifiedBy>
  <cp:revision>7</cp:revision>
  <cp:lastPrinted>2012-11-09T16:12:00Z</cp:lastPrinted>
  <dcterms:created xsi:type="dcterms:W3CDTF">2014-01-03T09:16:00Z</dcterms:created>
  <dcterms:modified xsi:type="dcterms:W3CDTF">2014-02-17T20:55:00Z</dcterms:modified>
</cp:coreProperties>
</file>