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E1" w:rsidRPr="00447C12" w:rsidRDefault="002722E1" w:rsidP="002722E1">
      <w:pPr>
        <w:pStyle w:val="Style1"/>
        <w:spacing w:before="216"/>
        <w:ind w:left="0" w:firstLine="360"/>
        <w:jc w:val="center"/>
        <w:rPr>
          <w:rFonts w:ascii="Castellar" w:hAnsi="Castellar" w:cs="Arial Narrow"/>
          <w:color w:val="4F4E51"/>
          <w:spacing w:val="8"/>
          <w:sz w:val="32"/>
          <w:szCs w:val="32"/>
        </w:rPr>
      </w:pPr>
      <w:r>
        <w:rPr>
          <w:rFonts w:ascii="Castellar" w:hAnsi="Castellar"/>
          <w:noProof/>
          <w:sz w:val="32"/>
          <w:szCs w:val="32"/>
        </w:rPr>
        <mc:AlternateContent>
          <mc:Choice Requires="wps">
            <w:drawing>
              <wp:anchor distT="0" distB="0" distL="0" distR="0" simplePos="0" relativeHeight="251659264" behindDoc="0" locked="0" layoutInCell="0" allowOverlap="1">
                <wp:simplePos x="0" y="0"/>
                <wp:positionH relativeFrom="page">
                  <wp:posOffset>6641465</wp:posOffset>
                </wp:positionH>
                <wp:positionV relativeFrom="page">
                  <wp:posOffset>9303385</wp:posOffset>
                </wp:positionV>
                <wp:extent cx="478790" cy="322580"/>
                <wp:effectExtent l="0" t="0" r="16510" b="127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E1" w:rsidRPr="00447C12" w:rsidRDefault="002722E1" w:rsidP="002722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22.95pt;margin-top:732.55pt;width:37.7pt;height:25.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fUtwIAAK0FAAAOAAAAZHJzL2Uyb0RvYy54bWysVMlu2zAQvRfoPxC8K1pC25IQOUgsqyiQ&#10;LkDaS2+0RFlEJVIlactJ0X/vkLLsLJciqA7EiBy+mTfzOFfXh65Fe6Y0lyLD4UWAEROlrLjYZvj7&#10;t8KLMdKGioq2UrAMPzCNr5fv310Nfcoi2ci2YgoBiNDp0Ge4MaZPfV+XDeuovpA9E3BYS9VRA79q&#10;61eKDoDetX4UBHN/kKrqlSyZ1rCbj4d46fDrmpXmS11rZlCbYcjNuFW5dWNXf3lF062ifcPLYxr0&#10;DVl0lAsIeoLKqaFop/grqI6XSmpZm4tSdr6sa14yxwHYhMELNvcN7ZnjAsXR/alM+v/Blp/3XxXi&#10;VYYJRoJ20KIf0ChUMWTYwTBEbImGXqfged+DrzncygO02tHV/Z0sf2ok5KqhYstulJJDw2gFKYb2&#10;pv/k6oijLchm+CQriEV3RjqgQ606Wz+oCAJ0aNXDqT2QByphkyziRQInJRxdRtEsdu3zaTpd7pU2&#10;H5jskDUyrKD7Dpzu77SxydB0crGxhCx42zoFtOLZBjiOOxAartozm4Rr6O8kSNbxOiYeieZrjwR5&#10;7t0UK+LNi3Axyy/z1SoP/9i4IUkbXlVM2DCTuELyb807ynyUxUleWra8snA2Ja22m1Wr0J6CuAv3&#10;uZLDydnNf56GKwJweUEpjEhwGyVeMY8XHinIzEsWQewFYXKbzAOSkLx4TumOg0jGZwsB3koJDRlO&#10;ZtFs1NI56RfcAve95kbTjhsYHy3vMhyfnGhqFbgWlWutobwd7SelsOmfSwHtnhrt9GolOorVHDYH&#10;QLEi3sjqAZSrJCgLRAgzD4xGqkeMBpgfGda/dlQxjNqPAtRvh81kqMnYTAYVJVzNsMFoNFdmHEq7&#10;XvFtA8jj+xLyBl5IzZ16z1kc3xXMBEfiOL/s0Hn677zOU3b5FwAA//8DAFBLAwQUAAYACAAAACEA&#10;0tiVUeEAAAAPAQAADwAAAGRycy9kb3ducmV2LnhtbEyPwU7DMBBE70j8g7VI3Kid0kQ0xKkqBCck&#10;RBoOHJ3YTazG6xC7bfh7tqdym9GMZt8Wm9kN7GSmYD1KSBYCmMHWa4udhK/67eEJWIgKtRo8Ggm/&#10;JsCmvL0pVK79GStz2sWO0QiGXEnoYxxzzkPbG6fCwo8GKdv7yalIduq4ntSZxt3Al0Jk3CmLdKFX&#10;o3npTXvYHZ2E7TdWr/bno/ms9pWt67XA9+wg5f3dvH0GFs0cr2W44BM6lMTU+CPqwAbyYpWuqUtq&#10;laUJsEsnWSaPwBpSaUIpLwv+/4/yDwAA//8DAFBLAQItABQABgAIAAAAIQC2gziS/gAAAOEBAAAT&#10;AAAAAAAAAAAAAAAAAAAAAABbQ29udGVudF9UeXBlc10ueG1sUEsBAi0AFAAGAAgAAAAhADj9If/W&#10;AAAAlAEAAAsAAAAAAAAAAAAAAAAALwEAAF9yZWxzLy5yZWxzUEsBAi0AFAAGAAgAAAAhABpe19S3&#10;AgAArQUAAA4AAAAAAAAAAAAAAAAALgIAAGRycy9lMm9Eb2MueG1sUEsBAi0AFAAGAAgAAAAhANLY&#10;lVHhAAAADwEAAA8AAAAAAAAAAAAAAAAAEQUAAGRycy9kb3ducmV2LnhtbFBLBQYAAAAABAAEAPMA&#10;AAAfBgAAAAA=&#10;" o:allowincell="f" filled="f" stroked="f">
                <v:textbox inset="0,0,0,0">
                  <w:txbxContent>
                    <w:p w:rsidR="002722E1" w:rsidRPr="00447C12" w:rsidRDefault="002722E1" w:rsidP="002722E1"/>
                  </w:txbxContent>
                </v:textbox>
                <w10:wrap type="square" anchorx="page" anchory="page"/>
              </v:shape>
            </w:pict>
          </mc:Fallback>
        </mc:AlternateContent>
      </w:r>
      <w:r w:rsidRPr="00447C12">
        <w:rPr>
          <w:rFonts w:ascii="Castellar" w:hAnsi="Castellar" w:cs="Garamond"/>
          <w:b/>
          <w:bCs/>
          <w:color w:val="4F4E51"/>
          <w:spacing w:val="2"/>
          <w:w w:val="108"/>
          <w:sz w:val="32"/>
          <w:szCs w:val="32"/>
          <w:highlight w:val="lightGray"/>
        </w:rPr>
        <w:t xml:space="preserve">Règlement </w:t>
      </w:r>
      <w:r w:rsidRPr="00447C12">
        <w:rPr>
          <w:rFonts w:ascii="Castellar" w:hAnsi="Castellar"/>
          <w:b/>
          <w:bCs/>
          <w:color w:val="4F4E51"/>
          <w:spacing w:val="2"/>
          <w:w w:val="108"/>
          <w:sz w:val="32"/>
          <w:szCs w:val="32"/>
          <w:highlight w:val="lightGray"/>
        </w:rPr>
        <w:t>intérieur</w:t>
      </w:r>
    </w:p>
    <w:p w:rsidR="002722E1" w:rsidRPr="00447C12" w:rsidRDefault="002722E1" w:rsidP="002722E1">
      <w:pPr>
        <w:spacing w:before="360" w:line="360" w:lineRule="auto"/>
        <w:rPr>
          <w:b/>
          <w:bCs/>
          <w:sz w:val="22"/>
          <w:szCs w:val="22"/>
        </w:rPr>
      </w:pPr>
      <w:r w:rsidRPr="00447C12">
        <w:rPr>
          <w:b/>
          <w:bCs/>
          <w:i/>
          <w:spacing w:val="23"/>
          <w:sz w:val="22"/>
          <w:szCs w:val="22"/>
        </w:rPr>
        <w:t>Préambule</w:t>
      </w:r>
      <w:r w:rsidRPr="00447C12">
        <w:rPr>
          <w:b/>
          <w:bCs/>
          <w:i/>
          <w:sz w:val="22"/>
          <w:szCs w:val="22"/>
        </w:rPr>
        <w:t xml:space="preserve"> </w:t>
      </w:r>
      <w:r w:rsidRPr="00447C12">
        <w:rPr>
          <w:b/>
          <w:bCs/>
          <w:sz w:val="22"/>
          <w:szCs w:val="22"/>
        </w:rPr>
        <w:t>:</w:t>
      </w:r>
    </w:p>
    <w:p w:rsidR="002722E1" w:rsidRPr="00447C12" w:rsidRDefault="002722E1" w:rsidP="002722E1">
      <w:pPr>
        <w:pStyle w:val="Style1"/>
        <w:ind w:left="0" w:right="360"/>
        <w:rPr>
          <w:spacing w:val="8"/>
          <w:sz w:val="22"/>
          <w:szCs w:val="22"/>
        </w:rPr>
      </w:pPr>
      <w:r w:rsidRPr="00447C12">
        <w:rPr>
          <w:spacing w:val="8"/>
          <w:sz w:val="22"/>
          <w:szCs w:val="22"/>
        </w:rPr>
        <w:t>Le présent règlement est destiné à compléter les statuts du syndicat UNSA-SNPHLM en organisant le fonctionnement administratif et opérationnel. Il a aussi pour but de formaliser les droits et les devoirs de chacun. Il sera remis à chaque membre en exercice dès son adoption ainsi qu'à tout nouvel adhérent.</w:t>
      </w:r>
    </w:p>
    <w:p w:rsidR="002722E1" w:rsidRPr="00447C12" w:rsidRDefault="002722E1" w:rsidP="002722E1">
      <w:pPr>
        <w:ind w:right="6408"/>
        <w:rPr>
          <w:spacing w:val="8"/>
          <w:sz w:val="22"/>
          <w:szCs w:val="22"/>
        </w:rPr>
      </w:pPr>
    </w:p>
    <w:p w:rsidR="002722E1" w:rsidRPr="00447C12" w:rsidRDefault="002722E1" w:rsidP="002722E1">
      <w:pPr>
        <w:ind w:right="6408"/>
        <w:rPr>
          <w:b/>
          <w:bCs/>
          <w:i/>
          <w:spacing w:val="6"/>
          <w:sz w:val="22"/>
          <w:szCs w:val="22"/>
        </w:rPr>
      </w:pPr>
      <w:r w:rsidRPr="00447C12">
        <w:rPr>
          <w:b/>
          <w:bCs/>
          <w:i/>
          <w:spacing w:val="6"/>
          <w:sz w:val="22"/>
          <w:szCs w:val="22"/>
        </w:rPr>
        <w:t>Art 1 : Conseil Syndical</w:t>
      </w:r>
    </w:p>
    <w:p w:rsidR="002722E1" w:rsidRPr="00447C12" w:rsidRDefault="002722E1" w:rsidP="002722E1">
      <w:pPr>
        <w:pStyle w:val="Style1"/>
        <w:ind w:left="0" w:right="144"/>
        <w:rPr>
          <w:spacing w:val="8"/>
          <w:sz w:val="22"/>
          <w:szCs w:val="22"/>
        </w:rPr>
      </w:pPr>
      <w:r w:rsidRPr="00447C12">
        <w:rPr>
          <w:spacing w:val="8"/>
          <w:sz w:val="22"/>
          <w:szCs w:val="22"/>
        </w:rPr>
        <w:t>Il assure la direction et l’administration du Syndicat. Il est responsable de l’organisation, du fonctionnement des activités syndicales.</w:t>
      </w:r>
    </w:p>
    <w:p w:rsidR="002722E1" w:rsidRPr="00447C12" w:rsidRDefault="002722E1" w:rsidP="002722E1">
      <w:pPr>
        <w:pStyle w:val="Style1"/>
        <w:ind w:left="0" w:right="144"/>
        <w:rPr>
          <w:spacing w:val="8"/>
          <w:sz w:val="22"/>
          <w:szCs w:val="22"/>
        </w:rPr>
      </w:pPr>
      <w:r w:rsidRPr="00447C12">
        <w:rPr>
          <w:spacing w:val="8"/>
          <w:sz w:val="22"/>
          <w:szCs w:val="22"/>
        </w:rPr>
        <w:t xml:space="preserve">Les membres élus en Assemblée Générale, désignent lors de leur première réunion, les 7 membres constituant le Bureau : </w:t>
      </w:r>
    </w:p>
    <w:p w:rsidR="002722E1" w:rsidRPr="00447C12" w:rsidRDefault="002722E1" w:rsidP="002722E1">
      <w:pPr>
        <w:pStyle w:val="Style1"/>
        <w:ind w:left="2808" w:firstLine="72"/>
        <w:rPr>
          <w:spacing w:val="8"/>
          <w:sz w:val="22"/>
          <w:szCs w:val="22"/>
        </w:rPr>
      </w:pPr>
      <w:r w:rsidRPr="00447C12">
        <w:rPr>
          <w:spacing w:val="8"/>
          <w:sz w:val="22"/>
          <w:szCs w:val="22"/>
        </w:rPr>
        <w:t>1 Secrétaire Général</w:t>
      </w:r>
    </w:p>
    <w:p w:rsidR="002722E1" w:rsidRPr="00447C12" w:rsidRDefault="002722E1" w:rsidP="002722E1">
      <w:pPr>
        <w:pStyle w:val="Style1"/>
        <w:ind w:left="2736" w:firstLine="144"/>
        <w:rPr>
          <w:spacing w:val="8"/>
          <w:sz w:val="22"/>
          <w:szCs w:val="22"/>
        </w:rPr>
      </w:pPr>
      <w:r w:rsidRPr="00447C12">
        <w:rPr>
          <w:spacing w:val="8"/>
          <w:sz w:val="22"/>
          <w:szCs w:val="22"/>
        </w:rPr>
        <w:t>2 secrétaires généraux adjoints</w:t>
      </w:r>
    </w:p>
    <w:p w:rsidR="002722E1" w:rsidRPr="00447C12" w:rsidRDefault="002722E1" w:rsidP="002722E1">
      <w:pPr>
        <w:pStyle w:val="Style1"/>
        <w:ind w:left="2376" w:firstLine="504"/>
        <w:rPr>
          <w:spacing w:val="8"/>
          <w:sz w:val="22"/>
          <w:szCs w:val="22"/>
        </w:rPr>
      </w:pPr>
      <w:r w:rsidRPr="00447C12">
        <w:rPr>
          <w:spacing w:val="8"/>
          <w:sz w:val="22"/>
          <w:szCs w:val="22"/>
        </w:rPr>
        <w:t>1 trésorier général</w:t>
      </w:r>
    </w:p>
    <w:p w:rsidR="002722E1" w:rsidRPr="00447C12" w:rsidRDefault="002722E1" w:rsidP="002722E1">
      <w:pPr>
        <w:pStyle w:val="Style1"/>
        <w:ind w:left="2520" w:firstLine="360"/>
        <w:rPr>
          <w:spacing w:val="8"/>
          <w:sz w:val="22"/>
          <w:szCs w:val="22"/>
        </w:rPr>
      </w:pPr>
      <w:r w:rsidRPr="00447C12">
        <w:rPr>
          <w:spacing w:val="8"/>
          <w:sz w:val="22"/>
          <w:szCs w:val="22"/>
        </w:rPr>
        <w:t xml:space="preserve">1 trésorier adjoint </w:t>
      </w:r>
    </w:p>
    <w:p w:rsidR="002722E1" w:rsidRPr="00447C12" w:rsidRDefault="002722E1" w:rsidP="002722E1">
      <w:pPr>
        <w:pStyle w:val="Style1"/>
        <w:ind w:left="2160" w:firstLine="720"/>
        <w:rPr>
          <w:spacing w:val="8"/>
          <w:sz w:val="22"/>
          <w:szCs w:val="22"/>
        </w:rPr>
      </w:pPr>
      <w:r w:rsidRPr="00447C12">
        <w:rPr>
          <w:spacing w:val="8"/>
          <w:sz w:val="22"/>
          <w:szCs w:val="22"/>
        </w:rPr>
        <w:t>1 secrétaire administratif</w:t>
      </w:r>
    </w:p>
    <w:p w:rsidR="002722E1" w:rsidRPr="00447C12" w:rsidRDefault="002722E1" w:rsidP="002722E1">
      <w:pPr>
        <w:pStyle w:val="Style1"/>
        <w:ind w:left="2160" w:firstLine="720"/>
        <w:rPr>
          <w:spacing w:val="8"/>
          <w:sz w:val="22"/>
          <w:szCs w:val="22"/>
        </w:rPr>
      </w:pPr>
      <w:r w:rsidRPr="00447C12">
        <w:rPr>
          <w:spacing w:val="8"/>
          <w:sz w:val="22"/>
          <w:szCs w:val="22"/>
        </w:rPr>
        <w:t>1 secrétaire administratif adjoint</w:t>
      </w:r>
    </w:p>
    <w:p w:rsidR="002722E1" w:rsidRPr="00447C12" w:rsidRDefault="002722E1" w:rsidP="002722E1">
      <w:pPr>
        <w:spacing w:after="36"/>
        <w:ind w:left="1080" w:right="144"/>
        <w:jc w:val="both"/>
        <w:rPr>
          <w:spacing w:val="8"/>
          <w:sz w:val="22"/>
          <w:szCs w:val="22"/>
        </w:rPr>
      </w:pPr>
    </w:p>
    <w:p w:rsidR="002722E1" w:rsidRPr="00447C12" w:rsidRDefault="002722E1" w:rsidP="002722E1">
      <w:pPr>
        <w:spacing w:after="36"/>
        <w:ind w:right="144"/>
        <w:jc w:val="both"/>
        <w:rPr>
          <w:spacing w:val="8"/>
          <w:sz w:val="22"/>
          <w:szCs w:val="22"/>
        </w:rPr>
      </w:pPr>
      <w:r w:rsidRPr="00447C12">
        <w:rPr>
          <w:spacing w:val="8"/>
          <w:sz w:val="22"/>
          <w:szCs w:val="22"/>
        </w:rPr>
        <w:t>Les membres du conseil sont en contact permanent selon les nécessités. Ils se réunissent plusieurs fois par an pour arrêter les décisions qui s'avèrent nécessaires et utiles au fonctionnement du Syndicat.</w:t>
      </w:r>
    </w:p>
    <w:p w:rsidR="002722E1" w:rsidRDefault="002722E1" w:rsidP="002722E1">
      <w:pPr>
        <w:spacing w:after="36"/>
        <w:ind w:right="144"/>
        <w:jc w:val="both"/>
        <w:rPr>
          <w:spacing w:val="8"/>
          <w:sz w:val="22"/>
          <w:szCs w:val="22"/>
        </w:rPr>
      </w:pPr>
      <w:r w:rsidRPr="00447C12">
        <w:rPr>
          <w:spacing w:val="8"/>
          <w:sz w:val="22"/>
          <w:szCs w:val="22"/>
        </w:rPr>
        <w:t>Ils décident notamment des mandatements, des allocations aux sections syndicales, des radiations, de la prise en charge des frais de procédure....</w:t>
      </w:r>
    </w:p>
    <w:p w:rsidR="002722E1" w:rsidRDefault="002722E1" w:rsidP="002722E1">
      <w:pPr>
        <w:spacing w:after="36"/>
        <w:ind w:right="144"/>
        <w:jc w:val="both"/>
        <w:rPr>
          <w:spacing w:val="8"/>
          <w:sz w:val="22"/>
          <w:szCs w:val="22"/>
        </w:rPr>
      </w:pPr>
      <w:r>
        <w:rPr>
          <w:spacing w:val="8"/>
          <w:sz w:val="22"/>
          <w:szCs w:val="22"/>
        </w:rPr>
        <w:t>Leurs réunions ainsi que leurs décisions sont actées dans des comptes rendus.</w:t>
      </w:r>
    </w:p>
    <w:p w:rsidR="002722E1" w:rsidRPr="00447C12" w:rsidRDefault="002722E1" w:rsidP="002722E1">
      <w:pPr>
        <w:spacing w:after="36"/>
        <w:ind w:right="144"/>
        <w:jc w:val="both"/>
        <w:rPr>
          <w:spacing w:val="8"/>
          <w:sz w:val="22"/>
          <w:szCs w:val="22"/>
        </w:rPr>
      </w:pPr>
    </w:p>
    <w:p w:rsidR="002722E1" w:rsidRPr="00447C12" w:rsidRDefault="002722E1" w:rsidP="002722E1">
      <w:pPr>
        <w:spacing w:after="36"/>
        <w:ind w:right="144"/>
        <w:jc w:val="both"/>
        <w:rPr>
          <w:i/>
          <w:spacing w:val="8"/>
          <w:sz w:val="22"/>
          <w:szCs w:val="22"/>
        </w:rPr>
      </w:pPr>
      <w:r w:rsidRPr="00447C12">
        <w:rPr>
          <w:b/>
          <w:i/>
          <w:spacing w:val="8"/>
          <w:sz w:val="22"/>
          <w:szCs w:val="22"/>
        </w:rPr>
        <w:t>Art</w:t>
      </w:r>
      <w:r w:rsidRPr="00447C12">
        <w:rPr>
          <w:i/>
          <w:spacing w:val="8"/>
          <w:sz w:val="22"/>
          <w:szCs w:val="22"/>
        </w:rPr>
        <w:t xml:space="preserve"> </w:t>
      </w:r>
      <w:r w:rsidRPr="00447C12">
        <w:rPr>
          <w:b/>
          <w:bCs/>
          <w:i/>
          <w:spacing w:val="8"/>
          <w:sz w:val="22"/>
          <w:szCs w:val="22"/>
        </w:rPr>
        <w:t>2 : Délégués Syndicaux / Représentants de Section Syndicale</w:t>
      </w:r>
    </w:p>
    <w:p w:rsidR="002722E1" w:rsidRPr="00447C12" w:rsidRDefault="002722E1" w:rsidP="002722E1">
      <w:pPr>
        <w:rPr>
          <w:spacing w:val="8"/>
          <w:sz w:val="22"/>
          <w:szCs w:val="22"/>
        </w:rPr>
      </w:pPr>
      <w:r w:rsidRPr="00447C12">
        <w:rPr>
          <w:spacing w:val="8"/>
          <w:sz w:val="22"/>
          <w:szCs w:val="22"/>
        </w:rPr>
        <w:t xml:space="preserve">Ils sont désignés par le conseil syndical auprès de leur employeur et après chaque élection. </w:t>
      </w:r>
    </w:p>
    <w:p w:rsidR="002722E1" w:rsidRDefault="002722E1" w:rsidP="002722E1">
      <w:pPr>
        <w:rPr>
          <w:i/>
          <w:iCs/>
          <w:spacing w:val="24"/>
          <w:sz w:val="22"/>
          <w:szCs w:val="22"/>
        </w:rPr>
      </w:pPr>
      <w:r w:rsidRPr="00447C12">
        <w:rPr>
          <w:spacing w:val="8"/>
          <w:sz w:val="22"/>
          <w:szCs w:val="22"/>
        </w:rPr>
        <w:t>Ils doivent rendre compte de leur activité et de la vie de leur section par l'envoi d</w:t>
      </w:r>
      <w:r w:rsidRPr="00447C12">
        <w:rPr>
          <w:spacing w:val="8"/>
          <w:sz w:val="22"/>
          <w:szCs w:val="22"/>
          <w:vertAlign w:val="superscript"/>
        </w:rPr>
        <w:t>'</w:t>
      </w:r>
      <w:r w:rsidRPr="00447C12">
        <w:rPr>
          <w:spacing w:val="8"/>
          <w:sz w:val="22"/>
          <w:szCs w:val="22"/>
        </w:rPr>
        <w:t>un rapport annuel dans le courant du 1er trimestre qui suit la fin de chaque année civile</w:t>
      </w:r>
      <w:r w:rsidRPr="00447C12">
        <w:rPr>
          <w:i/>
          <w:iCs/>
          <w:spacing w:val="24"/>
          <w:sz w:val="22"/>
          <w:szCs w:val="22"/>
        </w:rPr>
        <w:t>.</w:t>
      </w:r>
    </w:p>
    <w:p w:rsidR="002722E1" w:rsidRPr="00447C12" w:rsidRDefault="002722E1" w:rsidP="002722E1">
      <w:pPr>
        <w:rPr>
          <w:spacing w:val="8"/>
          <w:sz w:val="22"/>
          <w:szCs w:val="22"/>
        </w:rPr>
      </w:pPr>
      <w:r w:rsidRPr="00447C12">
        <w:rPr>
          <w:spacing w:val="8"/>
          <w:sz w:val="22"/>
          <w:szCs w:val="22"/>
        </w:rPr>
        <w:t xml:space="preserve">Ils doivent </w:t>
      </w:r>
      <w:r w:rsidRPr="00447C12">
        <w:rPr>
          <w:spacing w:val="6"/>
          <w:sz w:val="22"/>
          <w:szCs w:val="22"/>
        </w:rPr>
        <w:t xml:space="preserve">informer le Secrétaire Général du Syndicat </w:t>
      </w:r>
      <w:r w:rsidRPr="00447C12">
        <w:rPr>
          <w:spacing w:val="8"/>
          <w:sz w:val="22"/>
          <w:szCs w:val="22"/>
        </w:rPr>
        <w:t>de toute modification ayant une incidence sur leur mandatement : départ de l’entreprise, résultat d’élections etc...</w:t>
      </w:r>
    </w:p>
    <w:p w:rsidR="002722E1" w:rsidRPr="00447C12" w:rsidRDefault="002722E1" w:rsidP="002722E1">
      <w:pPr>
        <w:ind w:right="576"/>
        <w:rPr>
          <w:spacing w:val="8"/>
          <w:sz w:val="22"/>
          <w:szCs w:val="22"/>
        </w:rPr>
      </w:pPr>
      <w:r w:rsidRPr="00447C12">
        <w:rPr>
          <w:spacing w:val="8"/>
          <w:sz w:val="22"/>
          <w:szCs w:val="22"/>
        </w:rPr>
        <w:t xml:space="preserve">Ils doivent également participer à la réunion annuelle des Délégués Syndicaux et à l'assemblée générale. </w:t>
      </w:r>
    </w:p>
    <w:p w:rsidR="002722E1" w:rsidRPr="00447C12" w:rsidRDefault="002722E1" w:rsidP="002722E1">
      <w:pPr>
        <w:ind w:right="576"/>
        <w:rPr>
          <w:spacing w:val="8"/>
          <w:sz w:val="22"/>
          <w:szCs w:val="22"/>
        </w:rPr>
      </w:pPr>
      <w:r w:rsidRPr="00447C12">
        <w:rPr>
          <w:spacing w:val="8"/>
          <w:sz w:val="22"/>
          <w:szCs w:val="22"/>
        </w:rPr>
        <w:t xml:space="preserve">Ils collectent les cotisations en début d’année auprès des adhérents constituant la section qu’ils animent et les transmettent rapidement </w:t>
      </w:r>
      <w:r w:rsidR="00CD1E26">
        <w:rPr>
          <w:spacing w:val="8"/>
          <w:sz w:val="22"/>
          <w:szCs w:val="22"/>
        </w:rPr>
        <w:t>p</w:t>
      </w:r>
      <w:r w:rsidRPr="00447C12">
        <w:rPr>
          <w:spacing w:val="8"/>
          <w:sz w:val="22"/>
          <w:szCs w:val="22"/>
        </w:rPr>
        <w:t>ar courrier.</w:t>
      </w:r>
    </w:p>
    <w:p w:rsidR="002722E1" w:rsidRPr="00447C12" w:rsidRDefault="002722E1" w:rsidP="002722E1">
      <w:pPr>
        <w:ind w:right="576"/>
        <w:rPr>
          <w:spacing w:val="8"/>
          <w:sz w:val="22"/>
          <w:szCs w:val="22"/>
        </w:rPr>
      </w:pPr>
    </w:p>
    <w:p w:rsidR="00567774" w:rsidRDefault="002722E1" w:rsidP="002722E1">
      <w:pPr>
        <w:rPr>
          <w:b/>
          <w:i/>
          <w:shd w:val="clear" w:color="auto" w:fill="FFFFFF" w:themeFill="background1"/>
        </w:rPr>
      </w:pPr>
      <w:r w:rsidRPr="00447C12">
        <w:rPr>
          <w:b/>
          <w:i/>
          <w:spacing w:val="8"/>
        </w:rPr>
        <w:t>Art 3</w:t>
      </w:r>
      <w:r w:rsidRPr="00447C12">
        <w:rPr>
          <w:i/>
          <w:spacing w:val="8"/>
        </w:rPr>
        <w:t xml:space="preserve"> : </w:t>
      </w:r>
      <w:r w:rsidRPr="00447C12">
        <w:rPr>
          <w:b/>
          <w:i/>
          <w:shd w:val="clear" w:color="auto" w:fill="FFFFFF" w:themeFill="background1"/>
        </w:rPr>
        <w:t>Droits et devoirs de l’adhérent</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Les adhérents sont tenus à la discrétion sur les éléments qu’ils seraient amenés à connaître dans le cadre de leur activité syndicale</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p>
    <w:p w:rsidR="002722E1" w:rsidRPr="00447C12" w:rsidRDefault="002722E1" w:rsidP="002722E1">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t>Pour les droits</w:t>
      </w:r>
      <w:r w:rsidRPr="00447C12">
        <w:rPr>
          <w:rFonts w:ascii="Times New Roman" w:eastAsia="Times New Roman" w:hAnsi="Times New Roman" w:cs="Times New Roman"/>
          <w:lang w:eastAsia="fr-FR"/>
        </w:rPr>
        <w:t> : L’adhérent est assuré</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participer à la vie syndicale et de s’y exprimer en toute liberté </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D’obtenir auprès de l’organisation syndicale et de ses militants les renseignements auxquels lui donne droit sa qualité de syndiqué, notamment, la formation syndicale.</w:t>
      </w:r>
    </w:p>
    <w:p w:rsidR="002722E1" w:rsidRPr="00447C12"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D’obtenir soutient et défense de ses droits </w:t>
      </w:r>
      <w:r w:rsidR="00C45FFA" w:rsidRPr="00447C12">
        <w:rPr>
          <w:rFonts w:ascii="Times New Roman" w:eastAsia="Times New Roman" w:hAnsi="Times New Roman" w:cs="Times New Roman"/>
          <w:lang w:eastAsia="fr-FR"/>
        </w:rPr>
        <w:t>et intérêts</w:t>
      </w:r>
      <w:r w:rsidRPr="00447C12">
        <w:rPr>
          <w:rFonts w:ascii="Times New Roman" w:eastAsia="Times New Roman" w:hAnsi="Times New Roman" w:cs="Times New Roman"/>
          <w:lang w:eastAsia="fr-FR"/>
        </w:rPr>
        <w:t xml:space="preserve">. </w:t>
      </w:r>
    </w:p>
    <w:p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De signaler au syndicat toutes difficultés ou atteintes aux droits constatés sur son lieu de travail.</w:t>
      </w:r>
    </w:p>
    <w:p w:rsidR="00421E5A" w:rsidRPr="00447C12" w:rsidRDefault="00421E5A" w:rsidP="002722E1">
      <w:pPr>
        <w:pStyle w:val="Standard"/>
        <w:spacing w:before="28" w:after="100" w:line="240" w:lineRule="auto"/>
        <w:rPr>
          <w:rFonts w:ascii="Times New Roman" w:eastAsia="Times New Roman" w:hAnsi="Times New Roman" w:cs="Times New Roman"/>
          <w:lang w:eastAsia="fr-FR"/>
        </w:rPr>
      </w:pPr>
    </w:p>
    <w:p w:rsidR="002722E1" w:rsidRDefault="002722E1" w:rsidP="002722E1">
      <w:pPr>
        <w:pStyle w:val="Standard"/>
        <w:spacing w:before="28"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r>
      <w:r w:rsidRPr="00447C12">
        <w:rPr>
          <w:rFonts w:ascii="Times New Roman" w:eastAsia="Times New Roman" w:hAnsi="Times New Roman" w:cs="Times New Roman"/>
          <w:lang w:eastAsia="fr-FR"/>
        </w:rPr>
        <w:tab/>
        <w:t xml:space="preserve">        </w:t>
      </w:r>
    </w:p>
    <w:p w:rsidR="002722E1" w:rsidRDefault="002722E1" w:rsidP="002722E1">
      <w:pPr>
        <w:pStyle w:val="Standard"/>
        <w:spacing w:before="28" w:after="100" w:line="240" w:lineRule="auto"/>
        <w:rPr>
          <w:rFonts w:ascii="Times New Roman" w:eastAsia="Times New Roman" w:hAnsi="Times New Roman" w:cs="Times New Roman"/>
          <w:lang w:eastAsia="fr-FR"/>
        </w:rPr>
      </w:pPr>
    </w:p>
    <w:p w:rsidR="002722E1" w:rsidRDefault="00421E5A" w:rsidP="002722E1">
      <w:pPr>
        <w:pStyle w:val="Standard"/>
        <w:spacing w:before="28" w:after="10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rsidR="008F25B2" w:rsidRDefault="008F25B2" w:rsidP="0075072E">
      <w:pPr>
        <w:pStyle w:val="Standard"/>
        <w:spacing w:before="28" w:after="100" w:line="240" w:lineRule="auto"/>
        <w:jc w:val="center"/>
        <w:rPr>
          <w:rFonts w:ascii="Times New Roman" w:eastAsia="Times New Roman" w:hAnsi="Times New Roman" w:cs="Times New Roman"/>
          <w:b/>
          <w:u w:val="single"/>
          <w:lang w:eastAsia="fr-FR"/>
        </w:rPr>
      </w:pPr>
    </w:p>
    <w:p w:rsidR="002722E1" w:rsidRPr="00447C12" w:rsidRDefault="002722E1" w:rsidP="0075072E">
      <w:pPr>
        <w:pStyle w:val="Standard"/>
        <w:spacing w:before="28" w:after="100" w:line="240" w:lineRule="auto"/>
        <w:jc w:val="center"/>
        <w:rPr>
          <w:rFonts w:ascii="Times New Roman" w:eastAsia="Times New Roman" w:hAnsi="Times New Roman" w:cs="Times New Roman"/>
          <w:lang w:eastAsia="fr-FR"/>
        </w:rPr>
      </w:pPr>
      <w:r w:rsidRPr="00447C12">
        <w:rPr>
          <w:rFonts w:ascii="Times New Roman" w:eastAsia="Times New Roman" w:hAnsi="Times New Roman" w:cs="Times New Roman"/>
          <w:b/>
          <w:u w:val="single"/>
          <w:lang w:eastAsia="fr-FR"/>
        </w:rPr>
        <w:lastRenderedPageBreak/>
        <w:t>Pour les devoirs</w:t>
      </w:r>
      <w:r w:rsidRPr="00447C12">
        <w:rPr>
          <w:rFonts w:ascii="Times New Roman" w:eastAsia="Times New Roman" w:hAnsi="Times New Roman" w:cs="Times New Roman"/>
          <w:lang w:eastAsia="fr-FR"/>
        </w:rPr>
        <w:t> : l’adhérent devra</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S’acquitter chaque année du montant de sa cotisation</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principes de la démocratie, de l’indépendance, du respect du pluralisme d’opinion et de solidarité.</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Se conformer aux statuts ainsi qu’à ceux de l’UNSA et respecter la charte de l’UNSA.</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De défendre et renforcer l’organisation syndicale </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S’interdire de toute</w:t>
      </w:r>
      <w:r w:rsidR="00690B6D">
        <w:rPr>
          <w:rFonts w:ascii="Times New Roman" w:eastAsia="Times New Roman" w:hAnsi="Times New Roman" w:cs="Times New Roman"/>
          <w:lang w:eastAsia="fr-FR"/>
        </w:rPr>
        <w:t xml:space="preserve"> activité à caractère politique au sein du syndicat.</w:t>
      </w:r>
    </w:p>
    <w:p w:rsidR="002722E1" w:rsidRPr="00447C12" w:rsidRDefault="002722E1" w:rsidP="002722E1">
      <w:pPr>
        <w:pStyle w:val="Standard"/>
        <w:spacing w:after="100" w:line="240" w:lineRule="auto"/>
        <w:rPr>
          <w:rFonts w:ascii="Times New Roman" w:eastAsia="Times New Roman" w:hAnsi="Times New Roman" w:cs="Times New Roman"/>
          <w:lang w:eastAsia="fr-FR"/>
        </w:rPr>
      </w:pPr>
      <w:r w:rsidRPr="00447C12">
        <w:rPr>
          <w:rFonts w:ascii="Times New Roman" w:eastAsia="Times New Roman" w:hAnsi="Times New Roman" w:cs="Times New Roman"/>
          <w:lang w:eastAsia="fr-FR"/>
        </w:rPr>
        <w:t xml:space="preserve">Se rendre aux convocations des assemblées d’adhérents à défaut </w:t>
      </w:r>
      <w:r>
        <w:rPr>
          <w:rFonts w:ascii="Times New Roman" w:eastAsia="Times New Roman" w:hAnsi="Times New Roman" w:cs="Times New Roman"/>
          <w:lang w:eastAsia="fr-FR"/>
        </w:rPr>
        <w:t xml:space="preserve">de </w:t>
      </w:r>
      <w:r w:rsidRPr="00447C12">
        <w:rPr>
          <w:rFonts w:ascii="Times New Roman" w:eastAsia="Times New Roman" w:hAnsi="Times New Roman" w:cs="Times New Roman"/>
          <w:lang w:eastAsia="fr-FR"/>
        </w:rPr>
        <w:t>donner pouvoir</w:t>
      </w:r>
    </w:p>
    <w:p w:rsidR="002722E1" w:rsidRPr="00447C12" w:rsidRDefault="002722E1" w:rsidP="002722E1">
      <w:pPr>
        <w:ind w:right="576"/>
        <w:rPr>
          <w:sz w:val="22"/>
          <w:szCs w:val="22"/>
        </w:rPr>
      </w:pPr>
      <w:r w:rsidRPr="00447C12">
        <w:rPr>
          <w:sz w:val="22"/>
          <w:szCs w:val="22"/>
        </w:rPr>
        <w:t>De faciliter sur le lieu de travail la mission des élus et militants mandatés par le syndicat</w:t>
      </w:r>
    </w:p>
    <w:p w:rsidR="002722E1" w:rsidRPr="00447C12" w:rsidRDefault="002722E1" w:rsidP="002722E1">
      <w:pPr>
        <w:ind w:right="576"/>
        <w:rPr>
          <w:spacing w:val="8"/>
          <w:sz w:val="22"/>
          <w:szCs w:val="22"/>
        </w:rPr>
      </w:pPr>
    </w:p>
    <w:p w:rsidR="002722E1" w:rsidRPr="00447C12" w:rsidRDefault="002722E1" w:rsidP="002722E1">
      <w:pPr>
        <w:ind w:right="576"/>
        <w:rPr>
          <w:i/>
          <w:spacing w:val="8"/>
          <w:sz w:val="22"/>
          <w:szCs w:val="22"/>
        </w:rPr>
      </w:pPr>
      <w:r w:rsidRPr="00447C12">
        <w:rPr>
          <w:b/>
          <w:i/>
          <w:spacing w:val="4"/>
          <w:sz w:val="22"/>
          <w:szCs w:val="22"/>
        </w:rPr>
        <w:t>Art</w:t>
      </w:r>
      <w:r w:rsidRPr="00447C12">
        <w:rPr>
          <w:i/>
          <w:spacing w:val="8"/>
          <w:sz w:val="22"/>
          <w:szCs w:val="22"/>
        </w:rPr>
        <w:t xml:space="preserve"> </w:t>
      </w:r>
      <w:r>
        <w:rPr>
          <w:b/>
          <w:bCs/>
          <w:i/>
          <w:spacing w:val="6"/>
          <w:sz w:val="22"/>
          <w:szCs w:val="22"/>
        </w:rPr>
        <w:t>4</w:t>
      </w:r>
      <w:r w:rsidRPr="00447C12">
        <w:rPr>
          <w:b/>
          <w:bCs/>
          <w:i/>
          <w:spacing w:val="6"/>
          <w:sz w:val="22"/>
          <w:szCs w:val="22"/>
        </w:rPr>
        <w:t xml:space="preserve"> : Frais de contentieux </w:t>
      </w:r>
    </w:p>
    <w:p w:rsidR="002722E1" w:rsidRPr="00447C12" w:rsidRDefault="002722E1" w:rsidP="002722E1">
      <w:pPr>
        <w:ind w:right="360"/>
        <w:rPr>
          <w:spacing w:val="8"/>
          <w:sz w:val="22"/>
          <w:szCs w:val="22"/>
        </w:rPr>
      </w:pPr>
      <w:r w:rsidRPr="00447C12">
        <w:rPr>
          <w:spacing w:val="8"/>
          <w:sz w:val="22"/>
          <w:szCs w:val="22"/>
        </w:rPr>
        <w:t xml:space="preserve">Les membres du </w:t>
      </w:r>
      <w:r w:rsidRPr="00715D84">
        <w:rPr>
          <w:spacing w:val="8"/>
          <w:sz w:val="22"/>
          <w:szCs w:val="22"/>
        </w:rPr>
        <w:t xml:space="preserve">Conseil </w:t>
      </w:r>
      <w:r w:rsidR="009704DE" w:rsidRPr="00715D84">
        <w:rPr>
          <w:spacing w:val="8"/>
          <w:sz w:val="22"/>
          <w:szCs w:val="22"/>
        </w:rPr>
        <w:t>Syndical </w:t>
      </w:r>
      <w:r w:rsidR="009704DE" w:rsidRPr="00447C12">
        <w:rPr>
          <w:spacing w:val="8"/>
          <w:sz w:val="22"/>
          <w:szCs w:val="22"/>
        </w:rPr>
        <w:t>peuvent</w:t>
      </w:r>
      <w:r w:rsidRPr="00447C12">
        <w:rPr>
          <w:spacing w:val="8"/>
          <w:sz w:val="22"/>
          <w:szCs w:val="22"/>
        </w:rPr>
        <w:t xml:space="preserve"> décider de la prise en charge des frais de procédure liés </w:t>
      </w:r>
      <w:r w:rsidRPr="00447C12">
        <w:rPr>
          <w:spacing w:val="6"/>
          <w:sz w:val="22"/>
          <w:szCs w:val="22"/>
        </w:rPr>
        <w:t>aux contentieux dans lesquels l’UNSA-SNPHLM est visé dans</w:t>
      </w:r>
      <w:r w:rsidRPr="00447C12">
        <w:rPr>
          <w:spacing w:val="8"/>
          <w:sz w:val="22"/>
          <w:szCs w:val="22"/>
        </w:rPr>
        <w:t xml:space="preserve"> la limite du budget affecté à ce poste. </w:t>
      </w:r>
    </w:p>
    <w:p w:rsidR="002722E1" w:rsidRDefault="002722E1" w:rsidP="002722E1">
      <w:pPr>
        <w:ind w:right="360"/>
        <w:rPr>
          <w:spacing w:val="8"/>
          <w:sz w:val="22"/>
          <w:szCs w:val="22"/>
        </w:rPr>
      </w:pPr>
      <w:r w:rsidRPr="00447C12">
        <w:rPr>
          <w:spacing w:val="8"/>
          <w:sz w:val="22"/>
          <w:szCs w:val="22"/>
        </w:rPr>
        <w:t xml:space="preserve">Les conditions de prise en charge feront l’objet d’une Convention entre l’UNSA-SNPHLM et l’adhérent/titulaire d’un mandat. </w:t>
      </w:r>
    </w:p>
    <w:p w:rsidR="002722E1" w:rsidRDefault="002722E1" w:rsidP="002722E1">
      <w:pPr>
        <w:ind w:right="360"/>
        <w:rPr>
          <w:spacing w:val="8"/>
          <w:sz w:val="22"/>
          <w:szCs w:val="22"/>
        </w:rPr>
      </w:pPr>
      <w:r w:rsidRPr="00447C12">
        <w:rPr>
          <w:spacing w:val="8"/>
          <w:sz w:val="22"/>
          <w:szCs w:val="22"/>
        </w:rPr>
        <w:t xml:space="preserve">Celle-ci devra prévoir : </w:t>
      </w:r>
    </w:p>
    <w:p w:rsidR="002722E1" w:rsidRDefault="002722E1" w:rsidP="002722E1">
      <w:pPr>
        <w:ind w:right="360"/>
        <w:rPr>
          <w:spacing w:val="8"/>
          <w:sz w:val="22"/>
          <w:szCs w:val="22"/>
        </w:rPr>
      </w:pPr>
      <w:r w:rsidRPr="00447C12">
        <w:rPr>
          <w:spacing w:val="8"/>
          <w:sz w:val="22"/>
          <w:szCs w:val="22"/>
        </w:rPr>
        <w:t xml:space="preserve">a) le montant maximum de prise en charge  </w:t>
      </w:r>
    </w:p>
    <w:p w:rsidR="002722E1" w:rsidRDefault="002722E1" w:rsidP="002722E1">
      <w:pPr>
        <w:ind w:right="360"/>
        <w:rPr>
          <w:spacing w:val="8"/>
          <w:sz w:val="22"/>
          <w:szCs w:val="22"/>
        </w:rPr>
      </w:pPr>
      <w:r w:rsidRPr="00447C12">
        <w:rPr>
          <w:spacing w:val="8"/>
          <w:sz w:val="22"/>
          <w:szCs w:val="22"/>
        </w:rPr>
        <w:t xml:space="preserve">b) les conditions de paiements   </w:t>
      </w:r>
    </w:p>
    <w:p w:rsidR="002722E1" w:rsidRPr="00447C12" w:rsidRDefault="002722E1" w:rsidP="002722E1">
      <w:pPr>
        <w:ind w:right="360"/>
        <w:rPr>
          <w:spacing w:val="8"/>
          <w:sz w:val="22"/>
          <w:szCs w:val="22"/>
        </w:rPr>
      </w:pPr>
      <w:r w:rsidRPr="00447C12">
        <w:rPr>
          <w:spacing w:val="8"/>
          <w:sz w:val="22"/>
          <w:szCs w:val="22"/>
        </w:rPr>
        <w:t>c) les conditions de reversement/</w:t>
      </w:r>
      <w:r w:rsidR="009704DE" w:rsidRPr="00447C12">
        <w:rPr>
          <w:spacing w:val="8"/>
          <w:sz w:val="22"/>
          <w:szCs w:val="22"/>
        </w:rPr>
        <w:t>remboursement au</w:t>
      </w:r>
      <w:r w:rsidRPr="00447C12">
        <w:rPr>
          <w:spacing w:val="8"/>
          <w:sz w:val="22"/>
          <w:szCs w:val="22"/>
        </w:rPr>
        <w:t xml:space="preserve"> syndicat, des sommes attribués par les </w:t>
      </w:r>
      <w:r w:rsidR="009704DE" w:rsidRPr="00447C12">
        <w:rPr>
          <w:spacing w:val="8"/>
          <w:sz w:val="22"/>
          <w:szCs w:val="22"/>
        </w:rPr>
        <w:t xml:space="preserve">juges </w:t>
      </w:r>
      <w:r w:rsidR="00CD1E26">
        <w:rPr>
          <w:spacing w:val="8"/>
          <w:sz w:val="22"/>
          <w:szCs w:val="22"/>
        </w:rPr>
        <w:t>ou autre</w:t>
      </w:r>
      <w:r w:rsidR="009704DE">
        <w:rPr>
          <w:spacing w:val="8"/>
          <w:sz w:val="22"/>
          <w:szCs w:val="22"/>
        </w:rPr>
        <w:t>s</w:t>
      </w:r>
      <w:r w:rsidR="00CD1E26">
        <w:rPr>
          <w:spacing w:val="8"/>
          <w:sz w:val="22"/>
          <w:szCs w:val="22"/>
        </w:rPr>
        <w:t xml:space="preserve"> </w:t>
      </w:r>
      <w:r w:rsidRPr="00447C12">
        <w:rPr>
          <w:spacing w:val="8"/>
          <w:sz w:val="22"/>
          <w:szCs w:val="22"/>
        </w:rPr>
        <w:t xml:space="preserve">au titre des dommages relatifs aux frais de procédure.  </w:t>
      </w:r>
    </w:p>
    <w:p w:rsidR="002722E1" w:rsidRPr="00447C12" w:rsidRDefault="002722E1" w:rsidP="002722E1">
      <w:pPr>
        <w:ind w:right="216"/>
        <w:rPr>
          <w:rFonts w:eastAsiaTheme="minorEastAsia"/>
          <w:spacing w:val="8"/>
          <w:sz w:val="22"/>
          <w:szCs w:val="22"/>
        </w:rPr>
      </w:pPr>
      <w:r w:rsidRPr="00447C12">
        <w:rPr>
          <w:rFonts w:eastAsiaTheme="minorEastAsia"/>
          <w:spacing w:val="6"/>
          <w:sz w:val="22"/>
          <w:szCs w:val="22"/>
        </w:rPr>
        <w:t xml:space="preserve">De même, les pièces de procédure seront communiquées au fur et à mesure au </w:t>
      </w:r>
      <w:r w:rsidR="009704DE" w:rsidRPr="00447C12">
        <w:rPr>
          <w:rFonts w:eastAsiaTheme="minorEastAsia"/>
          <w:spacing w:val="6"/>
          <w:sz w:val="22"/>
          <w:szCs w:val="22"/>
        </w:rPr>
        <w:t>secrétaire</w:t>
      </w:r>
      <w:r w:rsidR="009704DE" w:rsidRPr="00447C12">
        <w:rPr>
          <w:rFonts w:eastAsiaTheme="minorEastAsia"/>
          <w:spacing w:val="8"/>
          <w:sz w:val="22"/>
          <w:szCs w:val="22"/>
        </w:rPr>
        <w:t xml:space="preserve"> administratif</w:t>
      </w:r>
      <w:r w:rsidRPr="00447C12">
        <w:rPr>
          <w:rFonts w:eastAsiaTheme="minorEastAsia"/>
          <w:spacing w:val="8"/>
          <w:sz w:val="22"/>
          <w:szCs w:val="22"/>
        </w:rPr>
        <w:t xml:space="preserve"> du Syndicat.</w:t>
      </w:r>
    </w:p>
    <w:p w:rsidR="002722E1" w:rsidRPr="00447C12" w:rsidRDefault="002722E1" w:rsidP="002722E1">
      <w:pPr>
        <w:ind w:right="216"/>
        <w:rPr>
          <w:rFonts w:eastAsiaTheme="minorEastAsia"/>
          <w:spacing w:val="8"/>
          <w:sz w:val="22"/>
          <w:szCs w:val="22"/>
        </w:rPr>
      </w:pPr>
    </w:p>
    <w:p w:rsidR="002722E1" w:rsidRPr="00715D84" w:rsidRDefault="002722E1" w:rsidP="002722E1">
      <w:pPr>
        <w:ind w:right="216"/>
        <w:rPr>
          <w:rFonts w:eastAsiaTheme="minorEastAsia"/>
          <w:i/>
          <w:spacing w:val="8"/>
          <w:sz w:val="22"/>
          <w:szCs w:val="22"/>
        </w:rPr>
      </w:pPr>
      <w:r w:rsidRPr="00715D84">
        <w:rPr>
          <w:rFonts w:eastAsiaTheme="minorEastAsia"/>
          <w:b/>
          <w:bCs/>
          <w:i/>
          <w:spacing w:val="8"/>
          <w:sz w:val="22"/>
          <w:szCs w:val="22"/>
        </w:rPr>
        <w:t>Art 5 : Financement des sections</w:t>
      </w:r>
    </w:p>
    <w:p w:rsidR="002722E1" w:rsidRPr="00447C12" w:rsidRDefault="002722E1" w:rsidP="002722E1">
      <w:pPr>
        <w:spacing w:before="36"/>
        <w:ind w:right="72"/>
        <w:rPr>
          <w:rFonts w:eastAsiaTheme="minorEastAsia"/>
          <w:spacing w:val="8"/>
          <w:sz w:val="22"/>
          <w:szCs w:val="22"/>
        </w:rPr>
      </w:pPr>
      <w:r w:rsidRPr="00447C12">
        <w:rPr>
          <w:rFonts w:eastAsiaTheme="minorEastAsia"/>
          <w:spacing w:val="8"/>
          <w:sz w:val="22"/>
          <w:szCs w:val="22"/>
        </w:rPr>
        <w:t>Des frais de fonctionnement, limités à 20% des cotisations de la section syndicale</w:t>
      </w:r>
      <w:r w:rsidR="00CD1E26">
        <w:rPr>
          <w:rFonts w:eastAsiaTheme="minorEastAsia"/>
          <w:spacing w:val="8"/>
          <w:sz w:val="22"/>
          <w:szCs w:val="22"/>
        </w:rPr>
        <w:t xml:space="preserve"> N-1</w:t>
      </w:r>
      <w:r w:rsidRPr="00447C12">
        <w:rPr>
          <w:rFonts w:eastAsiaTheme="minorEastAsia"/>
          <w:spacing w:val="8"/>
          <w:sz w:val="22"/>
          <w:szCs w:val="22"/>
        </w:rPr>
        <w:t>, pourront être remboursés sur demande écrite et signée du Délégué Syndical, les justificatifs de dépenses devront obligatoirement être joints à la demande de remboursement.</w:t>
      </w:r>
    </w:p>
    <w:p w:rsidR="002722E1" w:rsidRDefault="002722E1" w:rsidP="002722E1">
      <w:pPr>
        <w:spacing w:before="36"/>
        <w:ind w:right="72"/>
        <w:rPr>
          <w:rFonts w:eastAsiaTheme="minorEastAsia"/>
          <w:spacing w:val="8"/>
          <w:sz w:val="22"/>
          <w:szCs w:val="22"/>
        </w:rPr>
      </w:pPr>
      <w:r>
        <w:rPr>
          <w:rFonts w:eastAsiaTheme="minorEastAsia"/>
          <w:spacing w:val="8"/>
          <w:sz w:val="22"/>
          <w:szCs w:val="22"/>
        </w:rPr>
        <w:t xml:space="preserve">Les demandes de remboursement devront </w:t>
      </w:r>
      <w:r w:rsidR="00C965D4">
        <w:rPr>
          <w:rFonts w:eastAsiaTheme="minorEastAsia"/>
          <w:spacing w:val="8"/>
          <w:sz w:val="22"/>
          <w:szCs w:val="22"/>
        </w:rPr>
        <w:t>êtres</w:t>
      </w:r>
      <w:r>
        <w:rPr>
          <w:rFonts w:eastAsiaTheme="minorEastAsia"/>
          <w:spacing w:val="8"/>
          <w:sz w:val="22"/>
          <w:szCs w:val="22"/>
        </w:rPr>
        <w:t xml:space="preserve"> envoyé au plus tard fin d’année avec les justificatifs de l’année. </w:t>
      </w:r>
    </w:p>
    <w:p w:rsidR="002722E1" w:rsidRDefault="002722E1" w:rsidP="002722E1">
      <w:pPr>
        <w:spacing w:before="36"/>
        <w:ind w:right="72"/>
        <w:rPr>
          <w:rFonts w:eastAsiaTheme="minorEastAsia"/>
          <w:spacing w:val="8"/>
          <w:sz w:val="22"/>
          <w:szCs w:val="22"/>
        </w:rPr>
      </w:pPr>
      <w:r>
        <w:rPr>
          <w:rFonts w:eastAsiaTheme="minorEastAsia"/>
          <w:spacing w:val="8"/>
          <w:sz w:val="22"/>
          <w:szCs w:val="22"/>
        </w:rPr>
        <w:t>Aucun remboursement pour des frais antérieur à l’année en cours ne sera pris en cours.</w:t>
      </w:r>
    </w:p>
    <w:p w:rsidR="002722E1" w:rsidRDefault="002722E1" w:rsidP="002722E1">
      <w:pPr>
        <w:spacing w:before="36"/>
        <w:ind w:right="72"/>
        <w:rPr>
          <w:rFonts w:eastAsiaTheme="minorEastAsia"/>
          <w:spacing w:val="8"/>
          <w:sz w:val="22"/>
          <w:szCs w:val="22"/>
        </w:rPr>
      </w:pPr>
      <w:r>
        <w:rPr>
          <w:rFonts w:eastAsiaTheme="minorEastAsia"/>
          <w:spacing w:val="8"/>
          <w:sz w:val="22"/>
          <w:szCs w:val="22"/>
        </w:rPr>
        <w:t>Le principe d’avance de fonds n’est pas admis.</w:t>
      </w:r>
    </w:p>
    <w:p w:rsidR="002722E1" w:rsidRPr="00447C12" w:rsidRDefault="002722E1" w:rsidP="002722E1">
      <w:pPr>
        <w:ind w:right="72"/>
        <w:jc w:val="both"/>
        <w:rPr>
          <w:rFonts w:eastAsiaTheme="minorEastAsia"/>
          <w:spacing w:val="8"/>
          <w:sz w:val="22"/>
          <w:szCs w:val="22"/>
        </w:rPr>
      </w:pPr>
    </w:p>
    <w:p w:rsidR="002722E1" w:rsidRPr="00715D84" w:rsidRDefault="002722E1" w:rsidP="002722E1">
      <w:pPr>
        <w:ind w:left="-737" w:right="72" w:firstLine="720"/>
        <w:jc w:val="both"/>
        <w:rPr>
          <w:rFonts w:eastAsiaTheme="minorEastAsia"/>
          <w:b/>
          <w:bCs/>
          <w:i/>
          <w:spacing w:val="8"/>
          <w:sz w:val="22"/>
          <w:szCs w:val="22"/>
        </w:rPr>
      </w:pPr>
      <w:r w:rsidRPr="00715D84">
        <w:rPr>
          <w:rFonts w:eastAsiaTheme="minorEastAsia"/>
          <w:b/>
          <w:bCs/>
          <w:i/>
          <w:spacing w:val="8"/>
          <w:sz w:val="22"/>
          <w:szCs w:val="22"/>
        </w:rPr>
        <w:t xml:space="preserve">Art 6 : Frais de déplacements </w:t>
      </w:r>
    </w:p>
    <w:p w:rsidR="002722E1" w:rsidRPr="00447C12" w:rsidRDefault="002722E1" w:rsidP="002722E1">
      <w:pPr>
        <w:rPr>
          <w:rFonts w:eastAsiaTheme="minorEastAsia"/>
          <w:spacing w:val="8"/>
          <w:sz w:val="22"/>
          <w:szCs w:val="22"/>
        </w:rPr>
      </w:pPr>
      <w:r w:rsidRPr="00447C12">
        <w:rPr>
          <w:rFonts w:eastAsiaTheme="minorEastAsia"/>
          <w:spacing w:val="7"/>
          <w:sz w:val="22"/>
          <w:szCs w:val="22"/>
        </w:rPr>
        <w:t>Les frais engagés par les membres du Conseil Syndical pour assister aux réunions organisées</w:t>
      </w:r>
      <w:r w:rsidRPr="00447C12">
        <w:rPr>
          <w:rFonts w:eastAsiaTheme="minorEastAsia"/>
          <w:spacing w:val="8"/>
          <w:sz w:val="22"/>
          <w:szCs w:val="22"/>
        </w:rPr>
        <w:t xml:space="preserve"> par le Syndicat, </w:t>
      </w:r>
      <w:r>
        <w:rPr>
          <w:rFonts w:eastAsiaTheme="minorEastAsia"/>
          <w:spacing w:val="8"/>
          <w:sz w:val="22"/>
          <w:szCs w:val="22"/>
        </w:rPr>
        <w:t xml:space="preserve">ainsi </w:t>
      </w:r>
      <w:r w:rsidRPr="00447C12">
        <w:rPr>
          <w:rFonts w:eastAsiaTheme="minorEastAsia"/>
          <w:spacing w:val="8"/>
          <w:sz w:val="22"/>
          <w:szCs w:val="22"/>
        </w:rPr>
        <w:t>que les Délégués Syndicaux pour la réunion annuelle des DS, les adhérents</w:t>
      </w:r>
      <w:r>
        <w:rPr>
          <w:rFonts w:eastAsiaTheme="minorEastAsia"/>
          <w:spacing w:val="8"/>
          <w:sz w:val="22"/>
          <w:szCs w:val="22"/>
        </w:rPr>
        <w:t>,</w:t>
      </w:r>
      <w:r w:rsidRPr="00447C12">
        <w:rPr>
          <w:rFonts w:eastAsiaTheme="minorEastAsia"/>
          <w:spacing w:val="8"/>
          <w:sz w:val="22"/>
          <w:szCs w:val="22"/>
        </w:rPr>
        <w:t xml:space="preserve"> pour assister aux Assemblées Générales, seront remboursés sur présentation d'un relevé de dépenses accompagné des justificatifs (</w:t>
      </w:r>
      <w:r w:rsidRPr="00447C12">
        <w:rPr>
          <w:rFonts w:eastAsiaTheme="minorEastAsia"/>
          <w:i/>
          <w:spacing w:val="8"/>
          <w:sz w:val="22"/>
          <w:szCs w:val="22"/>
        </w:rPr>
        <w:t xml:space="preserve">titres de transport en commun, facture de carburant, ticket de stationnement, péage </w:t>
      </w:r>
      <w:r w:rsidR="00C965D4" w:rsidRPr="00447C12">
        <w:rPr>
          <w:rFonts w:eastAsiaTheme="minorEastAsia"/>
          <w:i/>
          <w:spacing w:val="8"/>
          <w:sz w:val="22"/>
          <w:szCs w:val="22"/>
        </w:rPr>
        <w:t>d’autoroute</w:t>
      </w:r>
      <w:r w:rsidR="007E2F87" w:rsidRPr="00447C12">
        <w:rPr>
          <w:rFonts w:eastAsiaTheme="minorEastAsia"/>
          <w:i/>
          <w:spacing w:val="8"/>
          <w:sz w:val="22"/>
          <w:szCs w:val="22"/>
        </w:rPr>
        <w:t>...,</w:t>
      </w:r>
      <w:r w:rsidRPr="00447C12">
        <w:rPr>
          <w:rFonts w:eastAsiaTheme="minorEastAsia"/>
          <w:i/>
          <w:spacing w:val="8"/>
          <w:sz w:val="22"/>
          <w:szCs w:val="22"/>
        </w:rPr>
        <w:t>)</w:t>
      </w:r>
      <w:r w:rsidRPr="00447C12">
        <w:rPr>
          <w:rFonts w:eastAsiaTheme="minorEastAsia"/>
          <w:spacing w:val="8"/>
          <w:sz w:val="22"/>
          <w:szCs w:val="22"/>
        </w:rPr>
        <w:t xml:space="preserve"> Il en sera de même pour tout adhérent missionné pour représenter le Syndicat.</w:t>
      </w:r>
    </w:p>
    <w:p w:rsidR="002722E1" w:rsidRDefault="002722E1" w:rsidP="002722E1">
      <w:pPr>
        <w:rPr>
          <w:rFonts w:eastAsiaTheme="minorEastAsia"/>
          <w:spacing w:val="8"/>
          <w:sz w:val="22"/>
          <w:szCs w:val="22"/>
        </w:rPr>
      </w:pPr>
      <w:r w:rsidRPr="00447C12">
        <w:rPr>
          <w:rFonts w:eastAsiaTheme="minorEastAsia"/>
          <w:spacing w:val="8"/>
          <w:sz w:val="22"/>
          <w:szCs w:val="22"/>
        </w:rPr>
        <w:t xml:space="preserve">Les remboursements seront effectués sur la base du mode de transport le plus économique et sous réserve que l’adhérent soit à jour de sa cotisation. </w:t>
      </w:r>
    </w:p>
    <w:p w:rsidR="002722E1" w:rsidRDefault="002722E1" w:rsidP="002722E1">
      <w:pPr>
        <w:rPr>
          <w:rFonts w:eastAsiaTheme="minorEastAsia"/>
          <w:spacing w:val="8"/>
          <w:sz w:val="22"/>
          <w:szCs w:val="22"/>
        </w:rPr>
      </w:pPr>
      <w:r>
        <w:rPr>
          <w:rFonts w:eastAsiaTheme="minorEastAsia"/>
          <w:spacing w:val="8"/>
          <w:sz w:val="22"/>
          <w:szCs w:val="22"/>
        </w:rPr>
        <w:t>Il est recommandé à tous de réserver ou acheter leur billet de train en avance pour bénéficier des tarifs les moins chers, cela vaut surtout pour les déplacements en TGV.</w:t>
      </w:r>
    </w:p>
    <w:p w:rsidR="002722E1" w:rsidRDefault="002722E1" w:rsidP="002722E1">
      <w:pPr>
        <w:rPr>
          <w:rFonts w:eastAsiaTheme="minorEastAsia"/>
          <w:spacing w:val="8"/>
          <w:sz w:val="22"/>
          <w:szCs w:val="22"/>
        </w:rPr>
      </w:pPr>
      <w:r w:rsidRPr="00715D84">
        <w:rPr>
          <w:rFonts w:eastAsiaTheme="minorEastAsia"/>
          <w:spacing w:val="8"/>
          <w:sz w:val="22"/>
          <w:szCs w:val="22"/>
        </w:rPr>
        <w:t>Les cas particuliers devront faire l'objet d'un accord préalable du Conseil Syndical</w:t>
      </w:r>
      <w:r>
        <w:rPr>
          <w:rFonts w:eastAsiaTheme="minorEastAsia"/>
          <w:spacing w:val="8"/>
          <w:sz w:val="22"/>
          <w:szCs w:val="22"/>
        </w:rPr>
        <w:t>.</w:t>
      </w:r>
    </w:p>
    <w:p w:rsidR="002722E1" w:rsidRPr="00447C12" w:rsidRDefault="002722E1" w:rsidP="002722E1">
      <w:pPr>
        <w:rPr>
          <w:rFonts w:eastAsiaTheme="minorEastAsia"/>
          <w:spacing w:val="8"/>
          <w:sz w:val="22"/>
          <w:szCs w:val="22"/>
        </w:rPr>
      </w:pPr>
      <w:r>
        <w:rPr>
          <w:rFonts w:eastAsiaTheme="minorEastAsia"/>
          <w:spacing w:val="8"/>
          <w:sz w:val="22"/>
          <w:szCs w:val="22"/>
        </w:rPr>
        <w:t>Le principe d’avance sur frais n’est pas admis.</w:t>
      </w:r>
    </w:p>
    <w:p w:rsidR="002722E1" w:rsidRPr="00447C12" w:rsidRDefault="002722E1" w:rsidP="002722E1">
      <w:pPr>
        <w:rPr>
          <w:rFonts w:eastAsiaTheme="minorEastAsia"/>
          <w:b/>
          <w:bCs/>
          <w:spacing w:val="8"/>
          <w:sz w:val="22"/>
          <w:szCs w:val="22"/>
        </w:rPr>
      </w:pPr>
    </w:p>
    <w:p w:rsidR="002722E1" w:rsidRPr="006A55C0" w:rsidRDefault="002722E1" w:rsidP="002722E1">
      <w:pPr>
        <w:ind w:left="-737" w:firstLine="720"/>
        <w:rPr>
          <w:rFonts w:eastAsiaTheme="minorEastAsia"/>
          <w:b/>
          <w:bCs/>
          <w:i/>
          <w:spacing w:val="8"/>
          <w:sz w:val="22"/>
          <w:szCs w:val="22"/>
        </w:rPr>
      </w:pPr>
      <w:r w:rsidRPr="006A55C0">
        <w:rPr>
          <w:rFonts w:eastAsiaTheme="minorEastAsia"/>
          <w:b/>
          <w:bCs/>
          <w:i/>
          <w:spacing w:val="8"/>
          <w:sz w:val="22"/>
          <w:szCs w:val="22"/>
        </w:rPr>
        <w:t xml:space="preserve">Art </w:t>
      </w:r>
      <w:bookmarkStart w:id="0" w:name="_GoBack"/>
      <w:bookmarkEnd w:id="0"/>
      <w:r w:rsidR="007E2F87" w:rsidRPr="006A55C0">
        <w:rPr>
          <w:rFonts w:eastAsiaTheme="minorEastAsia"/>
          <w:b/>
          <w:bCs/>
          <w:i/>
          <w:spacing w:val="8"/>
          <w:sz w:val="22"/>
          <w:szCs w:val="22"/>
        </w:rPr>
        <w:t>7 :</w:t>
      </w:r>
      <w:r w:rsidRPr="006A55C0">
        <w:rPr>
          <w:rFonts w:eastAsiaTheme="minorEastAsia"/>
          <w:b/>
          <w:bCs/>
          <w:i/>
          <w:spacing w:val="8"/>
          <w:sz w:val="22"/>
          <w:szCs w:val="22"/>
        </w:rPr>
        <w:t xml:space="preserve"> Frais de restauration</w:t>
      </w:r>
    </w:p>
    <w:p w:rsidR="002722E1" w:rsidRPr="006A55C0" w:rsidRDefault="002722E1" w:rsidP="002722E1">
      <w:pPr>
        <w:ind w:right="144"/>
        <w:rPr>
          <w:rFonts w:eastAsiaTheme="minorEastAsia"/>
          <w:spacing w:val="8"/>
          <w:sz w:val="22"/>
          <w:szCs w:val="22"/>
        </w:rPr>
      </w:pPr>
      <w:r w:rsidRPr="00447C12">
        <w:rPr>
          <w:rFonts w:eastAsiaTheme="minorEastAsia"/>
          <w:spacing w:val="6"/>
          <w:sz w:val="22"/>
          <w:szCs w:val="22"/>
        </w:rPr>
        <w:t>Lorsqu'à l'occasion des réunions organisées par le Syndicat un repas en commun est prévu,</w:t>
      </w:r>
      <w:r w:rsidRPr="00447C12">
        <w:rPr>
          <w:rFonts w:eastAsiaTheme="minorEastAsia"/>
          <w:spacing w:val="8"/>
          <w:sz w:val="22"/>
          <w:szCs w:val="22"/>
        </w:rPr>
        <w:t xml:space="preserve"> </w:t>
      </w:r>
      <w:r w:rsidRPr="00447C12">
        <w:rPr>
          <w:rFonts w:eastAsiaTheme="minorEastAsia"/>
          <w:spacing w:val="6"/>
          <w:sz w:val="22"/>
          <w:szCs w:val="22"/>
        </w:rPr>
        <w:t>celui-ci sera pris en charge par le Syndicat dans la limite budgétaire votée et selon barème décidé chaque année (</w:t>
      </w:r>
      <w:r w:rsidRPr="00447C12">
        <w:rPr>
          <w:rFonts w:eastAsiaTheme="minorEastAsia"/>
          <w:i/>
          <w:spacing w:val="6"/>
          <w:sz w:val="22"/>
          <w:szCs w:val="22"/>
        </w:rPr>
        <w:t>prix province/Paris</w:t>
      </w:r>
      <w:r w:rsidRPr="00447C12">
        <w:rPr>
          <w:rFonts w:eastAsiaTheme="minorEastAsia"/>
          <w:spacing w:val="6"/>
          <w:sz w:val="22"/>
          <w:szCs w:val="22"/>
        </w:rPr>
        <w:t>) par le Conseil Syndical,</w:t>
      </w:r>
      <w:r w:rsidRPr="00447C12">
        <w:rPr>
          <w:rFonts w:eastAsiaTheme="minorEastAsia"/>
          <w:spacing w:val="8"/>
          <w:sz w:val="22"/>
          <w:szCs w:val="22"/>
        </w:rPr>
        <w:t xml:space="preserve"> Il en sera de même pour </w:t>
      </w:r>
      <w:r>
        <w:rPr>
          <w:rFonts w:eastAsiaTheme="minorEastAsia"/>
          <w:spacing w:val="8"/>
          <w:sz w:val="22"/>
          <w:szCs w:val="22"/>
        </w:rPr>
        <w:t xml:space="preserve">le remboursement des </w:t>
      </w:r>
      <w:r w:rsidRPr="00447C12">
        <w:rPr>
          <w:rFonts w:eastAsiaTheme="minorEastAsia"/>
          <w:spacing w:val="8"/>
          <w:sz w:val="22"/>
          <w:szCs w:val="22"/>
        </w:rPr>
        <w:t xml:space="preserve">membres </w:t>
      </w:r>
      <w:r>
        <w:rPr>
          <w:rFonts w:eastAsiaTheme="minorEastAsia"/>
          <w:spacing w:val="8"/>
          <w:sz w:val="22"/>
          <w:szCs w:val="22"/>
        </w:rPr>
        <w:t xml:space="preserve">ou adhérents </w:t>
      </w:r>
      <w:r w:rsidRPr="00447C12">
        <w:rPr>
          <w:rFonts w:eastAsiaTheme="minorEastAsia"/>
          <w:spacing w:val="8"/>
          <w:sz w:val="22"/>
          <w:szCs w:val="22"/>
        </w:rPr>
        <w:t>en mission.</w:t>
      </w:r>
    </w:p>
    <w:p w:rsidR="002722E1" w:rsidRPr="006A55C0" w:rsidRDefault="002722E1" w:rsidP="002722E1">
      <w:pPr>
        <w:spacing w:before="240"/>
        <w:ind w:left="-680" w:firstLine="720"/>
        <w:rPr>
          <w:rFonts w:eastAsiaTheme="minorEastAsia"/>
          <w:b/>
          <w:bCs/>
          <w:i/>
          <w:spacing w:val="8"/>
          <w:sz w:val="22"/>
          <w:szCs w:val="22"/>
        </w:rPr>
      </w:pPr>
      <w:r w:rsidRPr="006A55C0">
        <w:rPr>
          <w:rFonts w:eastAsiaTheme="minorEastAsia"/>
          <w:b/>
          <w:bCs/>
          <w:i/>
          <w:spacing w:val="8"/>
          <w:sz w:val="22"/>
          <w:szCs w:val="22"/>
        </w:rPr>
        <w:t xml:space="preserve">Art </w:t>
      </w:r>
      <w:r>
        <w:rPr>
          <w:rFonts w:eastAsiaTheme="minorEastAsia"/>
          <w:b/>
          <w:bCs/>
          <w:i/>
          <w:spacing w:val="8"/>
          <w:sz w:val="22"/>
          <w:szCs w:val="22"/>
        </w:rPr>
        <w:t>8</w:t>
      </w:r>
      <w:r w:rsidRPr="006A55C0">
        <w:rPr>
          <w:rFonts w:eastAsiaTheme="minorEastAsia"/>
          <w:b/>
          <w:bCs/>
          <w:i/>
          <w:spacing w:val="8"/>
          <w:sz w:val="22"/>
          <w:szCs w:val="22"/>
        </w:rPr>
        <w:t xml:space="preserve"> : Documentation</w:t>
      </w:r>
    </w:p>
    <w:p w:rsidR="002722E1" w:rsidRDefault="002722E1" w:rsidP="002722E1">
      <w:pPr>
        <w:ind w:right="216"/>
        <w:rPr>
          <w:rFonts w:eastAsiaTheme="minorEastAsia"/>
          <w:spacing w:val="8"/>
          <w:sz w:val="22"/>
          <w:szCs w:val="22"/>
        </w:rPr>
      </w:pPr>
      <w:r w:rsidRPr="006A55C0">
        <w:rPr>
          <w:rFonts w:eastAsiaTheme="minorEastAsia"/>
          <w:spacing w:val="8"/>
          <w:sz w:val="22"/>
          <w:szCs w:val="22"/>
        </w:rPr>
        <w:t>Le Secrétaire Général</w:t>
      </w:r>
      <w:r w:rsidRPr="00447C12">
        <w:rPr>
          <w:rFonts w:eastAsiaTheme="minorEastAsia"/>
          <w:i/>
          <w:spacing w:val="8"/>
          <w:sz w:val="22"/>
          <w:szCs w:val="22"/>
        </w:rPr>
        <w:t xml:space="preserve"> </w:t>
      </w:r>
      <w:r w:rsidRPr="006A55C0">
        <w:rPr>
          <w:rFonts w:eastAsiaTheme="minorEastAsia"/>
          <w:spacing w:val="8"/>
          <w:sz w:val="22"/>
          <w:szCs w:val="22"/>
        </w:rPr>
        <w:t>bénéficier</w:t>
      </w:r>
      <w:r>
        <w:rPr>
          <w:rFonts w:eastAsiaTheme="minorEastAsia"/>
          <w:spacing w:val="8"/>
          <w:sz w:val="22"/>
          <w:szCs w:val="22"/>
        </w:rPr>
        <w:t>a</w:t>
      </w:r>
      <w:r w:rsidRPr="00447C12">
        <w:rPr>
          <w:rFonts w:eastAsiaTheme="minorEastAsia"/>
          <w:color w:val="C2727F"/>
          <w:spacing w:val="8"/>
          <w:sz w:val="22"/>
          <w:szCs w:val="22"/>
        </w:rPr>
        <w:t xml:space="preserve"> </w:t>
      </w:r>
      <w:r w:rsidRPr="00447C12">
        <w:rPr>
          <w:rFonts w:eastAsiaTheme="minorEastAsia"/>
          <w:spacing w:val="8"/>
          <w:sz w:val="22"/>
          <w:szCs w:val="22"/>
        </w:rPr>
        <w:t>d'un abonnement annuel à une publication en droit du travail</w:t>
      </w:r>
      <w:r>
        <w:rPr>
          <w:rFonts w:eastAsiaTheme="minorEastAsia"/>
          <w:spacing w:val="8"/>
          <w:sz w:val="22"/>
          <w:szCs w:val="22"/>
        </w:rPr>
        <w:t>, cette publication sera mise à disposition par transmission électronique, des DS, RSS et membres du Conseil Syndical.</w:t>
      </w:r>
    </w:p>
    <w:p w:rsidR="00421E5A" w:rsidRDefault="00421E5A" w:rsidP="002722E1">
      <w:pPr>
        <w:ind w:right="216"/>
        <w:rPr>
          <w:rFonts w:eastAsiaTheme="minorEastAsia"/>
          <w:spacing w:val="8"/>
          <w:sz w:val="22"/>
          <w:szCs w:val="22"/>
        </w:rPr>
      </w:pPr>
    </w:p>
    <w:p w:rsidR="002722E1" w:rsidRDefault="002722E1" w:rsidP="002722E1">
      <w:pPr>
        <w:ind w:right="216"/>
        <w:rPr>
          <w:rFonts w:eastAsiaTheme="minorEastAsia"/>
          <w:spacing w:val="8"/>
          <w:sz w:val="22"/>
          <w:szCs w:val="22"/>
        </w:rPr>
      </w:pPr>
    </w:p>
    <w:p w:rsidR="002722E1" w:rsidRPr="006A55C0" w:rsidRDefault="002722E1" w:rsidP="002722E1">
      <w:pPr>
        <w:ind w:right="216"/>
        <w:rPr>
          <w:rFonts w:eastAsiaTheme="minorEastAsia"/>
          <w:b/>
          <w:bCs/>
          <w:i/>
          <w:spacing w:val="8"/>
          <w:sz w:val="22"/>
          <w:szCs w:val="22"/>
        </w:rPr>
      </w:pPr>
      <w:r w:rsidRPr="006A55C0">
        <w:rPr>
          <w:rFonts w:eastAsiaTheme="minorEastAsia"/>
          <w:b/>
          <w:bCs/>
          <w:i/>
          <w:spacing w:val="8"/>
          <w:sz w:val="22"/>
          <w:szCs w:val="22"/>
        </w:rPr>
        <w:t>Art 9 : Comportement, respect, loyauté</w:t>
      </w:r>
    </w:p>
    <w:p w:rsidR="002722E1" w:rsidRPr="00447C12" w:rsidRDefault="002722E1" w:rsidP="002722E1">
      <w:pPr>
        <w:rPr>
          <w:rFonts w:eastAsiaTheme="minorEastAsia"/>
          <w:sz w:val="22"/>
          <w:szCs w:val="22"/>
        </w:rPr>
      </w:pPr>
      <w:r w:rsidRPr="00447C12">
        <w:rPr>
          <w:rFonts w:eastAsiaTheme="minorEastAsia"/>
          <w:spacing w:val="6"/>
          <w:sz w:val="22"/>
          <w:szCs w:val="22"/>
        </w:rPr>
        <w:t>Chaque membre du Conseil Syndical, Délégué Syndical, Représentant de Section Syndicale, devra se faire un devoir de respecter</w:t>
      </w:r>
      <w:r w:rsidRPr="00447C12">
        <w:rPr>
          <w:rFonts w:eastAsiaTheme="minorEastAsia"/>
          <w:sz w:val="22"/>
          <w:szCs w:val="22"/>
        </w:rPr>
        <w:t xml:space="preserve"> les autres membres, d'adopter un comportement en rapport avec la déontologie d'un </w:t>
      </w:r>
      <w:r w:rsidRPr="00447C12">
        <w:rPr>
          <w:rFonts w:eastAsiaTheme="minorEastAsia"/>
          <w:spacing w:val="6"/>
          <w:sz w:val="22"/>
          <w:szCs w:val="22"/>
        </w:rPr>
        <w:t>syndicat de salariés et se conformer aux valeurs de l'UNSA</w:t>
      </w:r>
      <w:r>
        <w:rPr>
          <w:rFonts w:eastAsiaTheme="minorEastAsia"/>
          <w:spacing w:val="6"/>
          <w:sz w:val="22"/>
          <w:szCs w:val="22"/>
        </w:rPr>
        <w:t>,</w:t>
      </w:r>
      <w:r w:rsidRPr="00447C12">
        <w:rPr>
          <w:rFonts w:eastAsiaTheme="minorEastAsia"/>
          <w:spacing w:val="6"/>
          <w:sz w:val="22"/>
          <w:szCs w:val="22"/>
        </w:rPr>
        <w:t xml:space="preserve"> précisées dans le préambule de la</w:t>
      </w:r>
      <w:r w:rsidRPr="00447C12">
        <w:rPr>
          <w:rFonts w:eastAsiaTheme="minorEastAsia"/>
          <w:sz w:val="22"/>
          <w:szCs w:val="22"/>
        </w:rPr>
        <w:t xml:space="preserve"> </w:t>
      </w:r>
      <w:r w:rsidRPr="00447C12">
        <w:rPr>
          <w:rFonts w:eastAsiaTheme="minorEastAsia"/>
          <w:spacing w:val="6"/>
          <w:sz w:val="22"/>
          <w:szCs w:val="22"/>
        </w:rPr>
        <w:t>charte syndicale de l'UNSA. En cas de manquement le Conseil Syndical pourra statuer sur le</w:t>
      </w:r>
      <w:r w:rsidRPr="00447C12">
        <w:rPr>
          <w:rFonts w:eastAsiaTheme="minorEastAsia"/>
          <w:sz w:val="22"/>
          <w:szCs w:val="22"/>
        </w:rPr>
        <w:t xml:space="preserve"> retrait du mandat de la personne ayant failli. </w:t>
      </w:r>
    </w:p>
    <w:p w:rsidR="002722E1" w:rsidRPr="006A55C0" w:rsidRDefault="002722E1" w:rsidP="002722E1">
      <w:pPr>
        <w:spacing w:line="576" w:lineRule="atLeast"/>
        <w:rPr>
          <w:rFonts w:eastAsiaTheme="minorEastAsia"/>
          <w:b/>
          <w:i/>
          <w:sz w:val="22"/>
          <w:szCs w:val="22"/>
        </w:rPr>
      </w:pPr>
      <w:r w:rsidRPr="006A55C0">
        <w:rPr>
          <w:rFonts w:eastAsiaTheme="minorEastAsia"/>
          <w:b/>
          <w:bCs/>
          <w:i/>
          <w:sz w:val="22"/>
          <w:szCs w:val="22"/>
        </w:rPr>
        <w:t xml:space="preserve">Art 10 : </w:t>
      </w:r>
      <w:r w:rsidRPr="006A55C0">
        <w:rPr>
          <w:rFonts w:eastAsiaTheme="minorEastAsia"/>
          <w:b/>
          <w:i/>
          <w:sz w:val="22"/>
          <w:szCs w:val="22"/>
        </w:rPr>
        <w:t>Cotisations Syndicales</w:t>
      </w:r>
    </w:p>
    <w:p w:rsidR="002722E1" w:rsidRPr="00447C12" w:rsidRDefault="002722E1" w:rsidP="002722E1">
      <w:pPr>
        <w:rPr>
          <w:rFonts w:eastAsiaTheme="minorEastAsia"/>
          <w:sz w:val="22"/>
          <w:szCs w:val="22"/>
        </w:rPr>
      </w:pPr>
      <w:r w:rsidRPr="00447C12">
        <w:rPr>
          <w:rFonts w:eastAsiaTheme="minorEastAsia"/>
          <w:sz w:val="22"/>
          <w:szCs w:val="22"/>
        </w:rPr>
        <w:t>Les cotisations dont le montant est voté par l’Assemblée Générale l’année précédente, sont payables en début d’année civile, le 1</w:t>
      </w:r>
      <w:r w:rsidRPr="00447C12">
        <w:rPr>
          <w:rFonts w:eastAsiaTheme="minorEastAsia"/>
          <w:sz w:val="22"/>
          <w:szCs w:val="22"/>
          <w:vertAlign w:val="superscript"/>
        </w:rPr>
        <w:t>er</w:t>
      </w:r>
      <w:r w:rsidRPr="00447C12">
        <w:rPr>
          <w:rFonts w:eastAsiaTheme="minorEastAsia"/>
          <w:sz w:val="22"/>
          <w:szCs w:val="22"/>
        </w:rPr>
        <w:t xml:space="preserve"> rappel s’effectue à l’issue du 1</w:t>
      </w:r>
      <w:r w:rsidRPr="00447C12">
        <w:rPr>
          <w:rFonts w:eastAsiaTheme="minorEastAsia"/>
          <w:sz w:val="22"/>
          <w:szCs w:val="22"/>
          <w:vertAlign w:val="superscript"/>
        </w:rPr>
        <w:t>er</w:t>
      </w:r>
      <w:r w:rsidRPr="00447C12">
        <w:rPr>
          <w:rFonts w:eastAsiaTheme="minorEastAsia"/>
          <w:sz w:val="22"/>
          <w:szCs w:val="22"/>
        </w:rPr>
        <w:t xml:space="preserve"> trimestre le second rappel courant juin.</w:t>
      </w:r>
    </w:p>
    <w:p w:rsidR="002722E1" w:rsidRPr="00447C12" w:rsidRDefault="002722E1" w:rsidP="002722E1">
      <w:pPr>
        <w:rPr>
          <w:rFonts w:eastAsiaTheme="minorEastAsia"/>
          <w:sz w:val="22"/>
          <w:szCs w:val="22"/>
        </w:rPr>
      </w:pPr>
      <w:r w:rsidRPr="00447C12">
        <w:rPr>
          <w:rFonts w:eastAsiaTheme="minorEastAsia"/>
          <w:sz w:val="22"/>
          <w:szCs w:val="22"/>
        </w:rPr>
        <w:t xml:space="preserve">Après deux années sans règlement une ultime relance sera effectuée avant </w:t>
      </w:r>
      <w:r w:rsidR="00126593">
        <w:rPr>
          <w:rFonts w:eastAsiaTheme="minorEastAsia"/>
          <w:sz w:val="22"/>
          <w:szCs w:val="22"/>
        </w:rPr>
        <w:t>décision</w:t>
      </w:r>
      <w:r>
        <w:rPr>
          <w:rFonts w:eastAsiaTheme="minorEastAsia"/>
          <w:sz w:val="22"/>
          <w:szCs w:val="22"/>
        </w:rPr>
        <w:t xml:space="preserve"> de </w:t>
      </w:r>
      <w:r w:rsidRPr="00447C12">
        <w:rPr>
          <w:rFonts w:eastAsiaTheme="minorEastAsia"/>
          <w:sz w:val="22"/>
          <w:szCs w:val="22"/>
        </w:rPr>
        <w:t xml:space="preserve">radiation.   </w:t>
      </w:r>
    </w:p>
    <w:p w:rsidR="002722E1" w:rsidRPr="00447C12" w:rsidRDefault="002722E1" w:rsidP="002722E1">
      <w:pPr>
        <w:rPr>
          <w:rFonts w:eastAsiaTheme="minorEastAsia"/>
          <w:sz w:val="22"/>
          <w:szCs w:val="22"/>
        </w:rPr>
      </w:pPr>
      <w:r w:rsidRPr="00447C12">
        <w:rPr>
          <w:rFonts w:eastAsiaTheme="minorEastAsia"/>
          <w:sz w:val="22"/>
          <w:szCs w:val="22"/>
        </w:rPr>
        <w:t>Tous les membres exerçant une responsabilité, devront être à jour de leur cotisation avant</w:t>
      </w:r>
      <w:r w:rsidR="00C965D4">
        <w:rPr>
          <w:rFonts w:eastAsiaTheme="minorEastAsia"/>
          <w:sz w:val="22"/>
          <w:szCs w:val="22"/>
        </w:rPr>
        <w:t xml:space="preserve"> </w:t>
      </w:r>
      <w:r w:rsidRPr="00447C12">
        <w:rPr>
          <w:rFonts w:eastAsiaTheme="minorEastAsia"/>
          <w:sz w:val="22"/>
          <w:szCs w:val="22"/>
        </w:rPr>
        <w:t xml:space="preserve">l'assemblée générale du Syndicat. </w:t>
      </w:r>
    </w:p>
    <w:p w:rsidR="002722E1" w:rsidRPr="00447C12" w:rsidRDefault="002722E1" w:rsidP="002722E1">
      <w:pPr>
        <w:rPr>
          <w:rFonts w:eastAsiaTheme="minorEastAsia"/>
          <w:sz w:val="22"/>
          <w:szCs w:val="22"/>
        </w:rPr>
      </w:pPr>
      <w:r w:rsidRPr="00447C12">
        <w:rPr>
          <w:rFonts w:eastAsiaTheme="minorEastAsia"/>
          <w:sz w:val="22"/>
          <w:szCs w:val="22"/>
        </w:rPr>
        <w:t>Dans le cas contraire dès la 1</w:t>
      </w:r>
      <w:r w:rsidRPr="00447C12">
        <w:rPr>
          <w:rFonts w:eastAsiaTheme="minorEastAsia"/>
          <w:sz w:val="22"/>
          <w:szCs w:val="22"/>
          <w:vertAlign w:val="superscript"/>
        </w:rPr>
        <w:t>ère</w:t>
      </w:r>
      <w:r w:rsidRPr="00447C12">
        <w:rPr>
          <w:rFonts w:eastAsiaTheme="minorEastAsia"/>
          <w:sz w:val="22"/>
          <w:szCs w:val="22"/>
        </w:rPr>
        <w:t xml:space="preserve"> année de défaut de paiement et après la 2</w:t>
      </w:r>
      <w:r w:rsidRPr="00447C12">
        <w:rPr>
          <w:rFonts w:eastAsiaTheme="minorEastAsia"/>
          <w:sz w:val="22"/>
          <w:szCs w:val="22"/>
          <w:vertAlign w:val="superscript"/>
        </w:rPr>
        <w:t>ème</w:t>
      </w:r>
      <w:r w:rsidRPr="00447C12">
        <w:rPr>
          <w:rFonts w:eastAsiaTheme="minorEastAsia"/>
          <w:sz w:val="22"/>
          <w:szCs w:val="22"/>
        </w:rPr>
        <w:t xml:space="preserve"> relance, le titulaire d’un mandat sera informé de l’ouverture de la procédure de retrait de son mandat.</w:t>
      </w:r>
    </w:p>
    <w:p w:rsidR="002722E1" w:rsidRPr="00447C12" w:rsidRDefault="002722E1" w:rsidP="002722E1">
      <w:pPr>
        <w:rPr>
          <w:rFonts w:eastAsiaTheme="minorEastAsia"/>
          <w:sz w:val="22"/>
          <w:szCs w:val="22"/>
        </w:rPr>
      </w:pPr>
    </w:p>
    <w:p w:rsidR="002722E1" w:rsidRPr="00447C12" w:rsidRDefault="002722E1" w:rsidP="00B67BDD">
      <w:pPr>
        <w:spacing w:line="648" w:lineRule="atLeast"/>
        <w:jc w:val="center"/>
        <w:rPr>
          <w:rFonts w:eastAsiaTheme="minorEastAsia"/>
          <w:b/>
          <w:bCs/>
          <w:spacing w:val="20"/>
          <w:sz w:val="22"/>
          <w:szCs w:val="22"/>
        </w:rPr>
      </w:pPr>
      <w:r w:rsidRPr="00447C12">
        <w:rPr>
          <w:rFonts w:eastAsiaTheme="minorEastAsia"/>
          <w:b/>
          <w:bCs/>
          <w:spacing w:val="20"/>
          <w:sz w:val="22"/>
          <w:szCs w:val="22"/>
        </w:rPr>
        <w:t>Extrait de la Charte syndicale de l'UNSA</w:t>
      </w:r>
    </w:p>
    <w:p w:rsidR="002722E1" w:rsidRPr="00447C12" w:rsidRDefault="002722E1" w:rsidP="00B67BDD">
      <w:pPr>
        <w:spacing w:line="480" w:lineRule="auto"/>
        <w:jc w:val="center"/>
        <w:rPr>
          <w:rFonts w:eastAsiaTheme="minorEastAsia"/>
          <w:b/>
          <w:bCs/>
          <w:sz w:val="22"/>
          <w:szCs w:val="22"/>
        </w:rPr>
      </w:pPr>
      <w:r w:rsidRPr="00447C12">
        <w:rPr>
          <w:rFonts w:eastAsiaTheme="minorEastAsia"/>
          <w:b/>
          <w:bCs/>
          <w:sz w:val="22"/>
          <w:szCs w:val="22"/>
        </w:rPr>
        <w:t>Préambule</w:t>
      </w:r>
    </w:p>
    <w:p w:rsidR="002722E1" w:rsidRPr="00447C12" w:rsidRDefault="002722E1" w:rsidP="002722E1">
      <w:pPr>
        <w:ind w:right="144"/>
        <w:jc w:val="both"/>
        <w:rPr>
          <w:rFonts w:eastAsiaTheme="minorEastAsia"/>
          <w:sz w:val="22"/>
          <w:szCs w:val="22"/>
        </w:rPr>
      </w:pPr>
      <w:r w:rsidRPr="00447C12">
        <w:rPr>
          <w:rFonts w:eastAsiaTheme="minorEastAsia"/>
          <w:sz w:val="22"/>
          <w:szCs w:val="22"/>
        </w:rPr>
        <w:t>L'UNSA se donne comme mission de développer en France, en Europe et dans le monde un mouvement syndical réformiste, fort et uni, dans le respect des grands principes suivants : attachement à la laïcité de la République, à la démocratie, aux libertés, à la justice sociale, à la solidarité, à la défense du Service public, au droit à l'emploi, à la fraternité et la tolérance, dans la fidélité au principe de l'indépendance syndicale.</w:t>
      </w:r>
    </w:p>
    <w:p w:rsidR="002722E1" w:rsidRPr="00447C12" w:rsidRDefault="002722E1" w:rsidP="002722E1">
      <w:pPr>
        <w:spacing w:before="216" w:line="204" w:lineRule="exact"/>
        <w:ind w:right="144"/>
        <w:jc w:val="both"/>
        <w:rPr>
          <w:rFonts w:eastAsiaTheme="minorEastAsia"/>
          <w:sz w:val="22"/>
          <w:szCs w:val="22"/>
        </w:rPr>
      </w:pPr>
      <w:r w:rsidRPr="00447C12">
        <w:rPr>
          <w:rFonts w:eastAsiaTheme="minorEastAsia"/>
          <w:sz w:val="22"/>
          <w:szCs w:val="22"/>
        </w:rPr>
        <w:t>L'UNSA fait de la lutte contre les discriminations l'un de ses principes fondateurs. L'UNSA refuse toute forme de discrimination telle que définie par l'article L1132-1 du Code du Travail, conformément aux lois 2001-1066 du 16 novembre 2001 et 2008-496 du 27 mai 2010.</w:t>
      </w:r>
    </w:p>
    <w:p w:rsidR="002722E1" w:rsidRPr="00447C12" w:rsidRDefault="002722E1" w:rsidP="002722E1">
      <w:pPr>
        <w:rPr>
          <w:rFonts w:eastAsiaTheme="minorEastAsia"/>
          <w:sz w:val="22"/>
          <w:szCs w:val="22"/>
        </w:rPr>
      </w:pPr>
    </w:p>
    <w:p w:rsidR="002722E1" w:rsidRDefault="002722E1" w:rsidP="002722E1">
      <w:pPr>
        <w:rPr>
          <w:rFonts w:eastAsiaTheme="minorEastAsia"/>
          <w:sz w:val="22"/>
          <w:szCs w:val="22"/>
        </w:rPr>
      </w:pPr>
      <w:r w:rsidRPr="00447C12">
        <w:rPr>
          <w:rFonts w:eastAsiaTheme="minorEastAsia"/>
          <w:sz w:val="22"/>
          <w:szCs w:val="22"/>
        </w:rPr>
        <w:t>Nul ne peut se prévaloir d'une appartenance à l'UNSA s'il ne partage pas ces principes librement</w:t>
      </w:r>
      <w:r>
        <w:rPr>
          <w:rFonts w:eastAsiaTheme="minorEastAsia"/>
          <w:sz w:val="22"/>
          <w:szCs w:val="22"/>
        </w:rPr>
        <w:t xml:space="preserve"> consentis.</w:t>
      </w:r>
    </w:p>
    <w:p w:rsidR="002722E1" w:rsidRDefault="002722E1" w:rsidP="002722E1">
      <w:pPr>
        <w:rPr>
          <w:rFonts w:eastAsiaTheme="minorEastAsia"/>
          <w:sz w:val="22"/>
          <w:szCs w:val="22"/>
        </w:rPr>
      </w:pPr>
    </w:p>
    <w:p w:rsidR="002722E1" w:rsidRDefault="002722E1" w:rsidP="002722E1">
      <w:r>
        <w:t>Adopté en assemblée générale le</w:t>
      </w:r>
      <w:r w:rsidR="00731674">
        <w:t> :</w:t>
      </w:r>
      <w:r w:rsidR="00AD4C77">
        <w:t xml:space="preserve"> 9 avril 2016</w:t>
      </w:r>
    </w:p>
    <w:p w:rsidR="00731674" w:rsidRDefault="00731674" w:rsidP="002722E1"/>
    <w:p w:rsidR="00731674" w:rsidRDefault="00731674" w:rsidP="002722E1"/>
    <w:p w:rsidR="00731674" w:rsidRDefault="00731674" w:rsidP="002722E1"/>
    <w:p w:rsidR="00731674" w:rsidRPr="002722E1" w:rsidRDefault="00731674" w:rsidP="002722E1"/>
    <w:sectPr w:rsidR="00731674" w:rsidRPr="002722E1" w:rsidSect="008F25B2">
      <w:headerReference w:type="even" r:id="rId6"/>
      <w:headerReference w:type="default" r:id="rId7"/>
      <w:footerReference w:type="even" r:id="rId8"/>
      <w:footerReference w:type="default" r:id="rId9"/>
      <w:headerReference w:type="first" r:id="rId10"/>
      <w:footerReference w:type="first" r:id="rId11"/>
      <w:pgSz w:w="11906" w:h="16838" w:code="9"/>
      <w:pgMar w:top="737" w:right="964" w:bottom="737" w:left="964"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54" w:rsidRDefault="003C7B54" w:rsidP="002722E1">
      <w:r>
        <w:separator/>
      </w:r>
    </w:p>
  </w:endnote>
  <w:endnote w:type="continuationSeparator" w:id="0">
    <w:p w:rsidR="003C7B54" w:rsidRDefault="003C7B54" w:rsidP="002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E1" w:rsidRDefault="002722E1">
    <w:pPr>
      <w:pStyle w:val="Pieddepage"/>
      <w:jc w:val="right"/>
    </w:pPr>
  </w:p>
  <w:p w:rsidR="002722E1" w:rsidRDefault="00272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0285"/>
      <w:docPartObj>
        <w:docPartGallery w:val="Page Numbers (Bottom of Page)"/>
        <w:docPartUnique/>
      </w:docPartObj>
    </w:sdtPr>
    <w:sdtEndPr/>
    <w:sdtContent>
      <w:p w:rsidR="00421E5A" w:rsidRDefault="00421E5A">
        <w:pPr>
          <w:pStyle w:val="Pieddepage"/>
          <w:jc w:val="center"/>
        </w:pPr>
        <w:r>
          <w:fldChar w:fldCharType="begin"/>
        </w:r>
        <w:r>
          <w:instrText>PAGE   \* MERGEFORMAT</w:instrText>
        </w:r>
        <w:r>
          <w:fldChar w:fldCharType="separate"/>
        </w:r>
        <w:r w:rsidR="007E2F87">
          <w:rPr>
            <w:noProof/>
          </w:rPr>
          <w:t>1</w:t>
        </w:r>
        <w:r>
          <w:fldChar w:fldCharType="end"/>
        </w:r>
      </w:p>
    </w:sdtContent>
  </w:sdt>
  <w:p w:rsidR="00421E5A" w:rsidRDefault="00421E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942009"/>
      <w:docPartObj>
        <w:docPartGallery w:val="Page Numbers (Bottom of Page)"/>
        <w:docPartUnique/>
      </w:docPartObj>
    </w:sdtPr>
    <w:sdtEndPr/>
    <w:sdtContent>
      <w:p w:rsidR="00421E5A" w:rsidRDefault="00421E5A">
        <w:pPr>
          <w:pStyle w:val="Pieddepage"/>
          <w:jc w:val="right"/>
        </w:pPr>
        <w:r>
          <w:fldChar w:fldCharType="begin"/>
        </w:r>
        <w:r>
          <w:instrText>PAGE   \* MERGEFORMAT</w:instrText>
        </w:r>
        <w:r>
          <w:fldChar w:fldCharType="separate"/>
        </w:r>
        <w:r>
          <w:rPr>
            <w:noProof/>
          </w:rPr>
          <w:t>1</w:t>
        </w:r>
        <w:r>
          <w:fldChar w:fldCharType="end"/>
        </w:r>
      </w:p>
    </w:sdtContent>
  </w:sdt>
  <w:p w:rsidR="00421E5A" w:rsidRDefault="00421E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54" w:rsidRDefault="003C7B54" w:rsidP="002722E1">
      <w:r>
        <w:separator/>
      </w:r>
    </w:p>
  </w:footnote>
  <w:footnote w:type="continuationSeparator" w:id="0">
    <w:p w:rsidR="003C7B54" w:rsidRDefault="003C7B54" w:rsidP="0027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BC" w:rsidRDefault="00764E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BC" w:rsidRDefault="00764EB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BC" w:rsidRDefault="00764E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E1"/>
    <w:rsid w:val="000706FC"/>
    <w:rsid w:val="000B23B6"/>
    <w:rsid w:val="000E0019"/>
    <w:rsid w:val="00126593"/>
    <w:rsid w:val="00215D21"/>
    <w:rsid w:val="00224A88"/>
    <w:rsid w:val="002722E1"/>
    <w:rsid w:val="003C7B54"/>
    <w:rsid w:val="00413E87"/>
    <w:rsid w:val="00421E5A"/>
    <w:rsid w:val="005A76B5"/>
    <w:rsid w:val="0062308E"/>
    <w:rsid w:val="00690B6D"/>
    <w:rsid w:val="00703CD7"/>
    <w:rsid w:val="00731674"/>
    <w:rsid w:val="00735772"/>
    <w:rsid w:val="0075072E"/>
    <w:rsid w:val="00764EBC"/>
    <w:rsid w:val="007E2F87"/>
    <w:rsid w:val="008E7CC1"/>
    <w:rsid w:val="008F25B2"/>
    <w:rsid w:val="009704DE"/>
    <w:rsid w:val="00996971"/>
    <w:rsid w:val="00AD4C77"/>
    <w:rsid w:val="00AE4838"/>
    <w:rsid w:val="00B67BDD"/>
    <w:rsid w:val="00C45FFA"/>
    <w:rsid w:val="00C965D4"/>
    <w:rsid w:val="00CD1E26"/>
    <w:rsid w:val="00E155CA"/>
    <w:rsid w:val="00ED0C3A"/>
    <w:rsid w:val="00FA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29734-90E4-4FCA-AFDC-11F758BF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2E1"/>
    <w:pPr>
      <w:widowControl w:val="0"/>
      <w:autoSpaceDE w:val="0"/>
      <w:autoSpaceDN w:val="0"/>
      <w:spacing w:after="0" w:line="240" w:lineRule="auto"/>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2722E1"/>
    <w:pPr>
      <w:ind w:left="1080"/>
    </w:pPr>
  </w:style>
  <w:style w:type="paragraph" w:customStyle="1" w:styleId="Standard">
    <w:name w:val="Standard"/>
    <w:rsid w:val="002722E1"/>
    <w:pPr>
      <w:suppressAutoHyphens/>
      <w:autoSpaceDN w:val="0"/>
      <w:textAlignment w:val="baseline"/>
    </w:pPr>
    <w:rPr>
      <w:rFonts w:ascii="Calibri" w:eastAsia="SimSun" w:hAnsi="Calibri" w:cs="Calibri"/>
      <w:kern w:val="3"/>
      <w:sz w:val="22"/>
      <w:szCs w:val="22"/>
    </w:rPr>
  </w:style>
  <w:style w:type="paragraph" w:styleId="Pieddepage">
    <w:name w:val="footer"/>
    <w:basedOn w:val="Normal"/>
    <w:link w:val="PieddepageCar"/>
    <w:uiPriority w:val="99"/>
    <w:unhideWhenUsed/>
    <w:rsid w:val="002722E1"/>
    <w:pPr>
      <w:tabs>
        <w:tab w:val="center" w:pos="4536"/>
        <w:tab w:val="right" w:pos="9072"/>
      </w:tabs>
    </w:pPr>
  </w:style>
  <w:style w:type="character" w:customStyle="1" w:styleId="PieddepageCar">
    <w:name w:val="Pied de page Car"/>
    <w:basedOn w:val="Policepardfaut"/>
    <w:link w:val="Pieddepage"/>
    <w:uiPriority w:val="99"/>
    <w:rsid w:val="002722E1"/>
    <w:rPr>
      <w:sz w:val="24"/>
      <w:szCs w:val="24"/>
      <w:lang w:eastAsia="fr-FR"/>
    </w:rPr>
  </w:style>
  <w:style w:type="paragraph" w:styleId="En-tte">
    <w:name w:val="header"/>
    <w:basedOn w:val="Normal"/>
    <w:link w:val="En-tteCar"/>
    <w:uiPriority w:val="99"/>
    <w:unhideWhenUsed/>
    <w:rsid w:val="002722E1"/>
    <w:pPr>
      <w:tabs>
        <w:tab w:val="center" w:pos="4536"/>
        <w:tab w:val="right" w:pos="9072"/>
      </w:tabs>
    </w:pPr>
  </w:style>
  <w:style w:type="character" w:customStyle="1" w:styleId="En-tteCar">
    <w:name w:val="En-tête Car"/>
    <w:basedOn w:val="Policepardfaut"/>
    <w:link w:val="En-tte"/>
    <w:uiPriority w:val="99"/>
    <w:rsid w:val="002722E1"/>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carreric</dc:creator>
  <cp:lastModifiedBy>carreric</cp:lastModifiedBy>
  <cp:revision>19</cp:revision>
  <cp:lastPrinted>2016-03-08T14:09:00Z</cp:lastPrinted>
  <dcterms:created xsi:type="dcterms:W3CDTF">2016-03-01T13:14:00Z</dcterms:created>
  <dcterms:modified xsi:type="dcterms:W3CDTF">2016-04-29T18:49:00Z</dcterms:modified>
</cp:coreProperties>
</file>